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92" w:rsidRPr="0042651D" w:rsidRDefault="003A6092" w:rsidP="00E4091A">
      <w:pPr>
        <w:tabs>
          <w:tab w:val="left" w:pos="1418"/>
          <w:tab w:val="left" w:pos="1560"/>
        </w:tabs>
        <w:spacing w:after="0" w:line="240" w:lineRule="auto"/>
        <w:jc w:val="center"/>
        <w:rPr>
          <w:rFonts w:ascii="Times New Roman" w:hAnsi="Times New Roman"/>
          <w:b/>
          <w:sz w:val="24"/>
          <w:szCs w:val="24"/>
          <w:lang w:eastAsia="ja-JP"/>
        </w:rPr>
      </w:pPr>
      <w:r w:rsidRPr="0042651D">
        <w:rPr>
          <w:rFonts w:ascii="Times New Roman" w:hAnsi="Times New Roman"/>
          <w:b/>
          <w:sz w:val="24"/>
          <w:szCs w:val="24"/>
          <w:lang w:eastAsia="ja-JP"/>
        </w:rPr>
        <w:t xml:space="preserve">Ek-1/A  </w:t>
      </w:r>
    </w:p>
    <w:p w:rsidR="003A6092" w:rsidRPr="0042651D" w:rsidRDefault="003A6092" w:rsidP="00E4091A">
      <w:pPr>
        <w:tabs>
          <w:tab w:val="left" w:pos="1418"/>
          <w:tab w:val="left" w:pos="1560"/>
        </w:tabs>
        <w:spacing w:after="0" w:line="240" w:lineRule="auto"/>
        <w:jc w:val="center"/>
        <w:rPr>
          <w:rFonts w:ascii="Times New Roman" w:hAnsi="Times New Roman"/>
          <w:b/>
          <w:sz w:val="24"/>
          <w:szCs w:val="24"/>
          <w:lang w:eastAsia="ja-JP"/>
        </w:rPr>
      </w:pPr>
    </w:p>
    <w:p w:rsidR="003A6092" w:rsidRPr="0042651D" w:rsidRDefault="003A6092" w:rsidP="00E4091A">
      <w:pPr>
        <w:tabs>
          <w:tab w:val="left" w:pos="1418"/>
          <w:tab w:val="left" w:pos="1560"/>
        </w:tabs>
        <w:spacing w:after="0" w:line="240" w:lineRule="auto"/>
        <w:jc w:val="center"/>
        <w:rPr>
          <w:rFonts w:ascii="Times New Roman" w:hAnsi="Times New Roman"/>
          <w:b/>
          <w:sz w:val="24"/>
          <w:szCs w:val="24"/>
          <w:lang w:eastAsia="ja-JP"/>
        </w:rPr>
      </w:pPr>
      <w:r w:rsidRPr="0042651D">
        <w:rPr>
          <w:rFonts w:ascii="Times New Roman" w:hAnsi="Times New Roman"/>
          <w:b/>
          <w:sz w:val="24"/>
          <w:szCs w:val="24"/>
          <w:lang w:eastAsia="ja-JP"/>
        </w:rPr>
        <w:t>İLGİLİ BİRİM: TÜRKİYE İLAÇ VE TIBBİ CİHAZ KURUMU</w:t>
      </w:r>
    </w:p>
    <w:p w:rsidR="003A6092" w:rsidRPr="0042651D" w:rsidRDefault="003A6092" w:rsidP="00E4091A">
      <w:pPr>
        <w:spacing w:after="0" w:line="240" w:lineRule="auto"/>
        <w:rPr>
          <w:rFonts w:ascii="Times New Roman" w:hAnsi="Times New Roman"/>
          <w:sz w:val="24"/>
          <w:szCs w:val="24"/>
          <w:lang w:eastAsia="ja-JP"/>
        </w:rPr>
      </w:pPr>
    </w:p>
    <w:tbl>
      <w:tblPr>
        <w:tblW w:w="9159"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0"/>
        <w:gridCol w:w="2686"/>
        <w:gridCol w:w="4653"/>
      </w:tblGrid>
      <w:tr w:rsidR="003A6092" w:rsidRPr="00D0648C" w:rsidTr="00FF3D7E">
        <w:trPr>
          <w:cantSplit/>
          <w:trHeight w:val="78"/>
          <w:tblHeader/>
          <w:jc w:val="center"/>
        </w:trPr>
        <w:tc>
          <w:tcPr>
            <w:tcW w:w="1820" w:type="dxa"/>
          </w:tcPr>
          <w:p w:rsidR="003A6092" w:rsidRPr="0042651D" w:rsidRDefault="003A6092" w:rsidP="00E4091A">
            <w:pPr>
              <w:spacing w:after="0" w:line="78" w:lineRule="atLeast"/>
              <w:rPr>
                <w:rFonts w:ascii="Times New Roman" w:hAnsi="Times New Roman"/>
                <w:b/>
                <w:bCs/>
                <w:sz w:val="24"/>
                <w:szCs w:val="24"/>
                <w:lang w:eastAsia="ja-JP"/>
              </w:rPr>
            </w:pPr>
            <w:bookmarkStart w:id="0" w:name="RANGE!A2"/>
            <w:bookmarkEnd w:id="0"/>
            <w:r w:rsidRPr="0042651D">
              <w:rPr>
                <w:rFonts w:ascii="Times New Roman" w:hAnsi="Times New Roman"/>
                <w:b/>
                <w:bCs/>
                <w:sz w:val="24"/>
                <w:szCs w:val="24"/>
                <w:lang w:eastAsia="ja-JP"/>
              </w:rPr>
              <w:t>GTİP</w:t>
            </w:r>
          </w:p>
        </w:tc>
        <w:tc>
          <w:tcPr>
            <w:tcW w:w="2686" w:type="dxa"/>
          </w:tcPr>
          <w:p w:rsidR="003A6092" w:rsidRPr="0042651D" w:rsidRDefault="003A6092" w:rsidP="00E4091A">
            <w:pPr>
              <w:spacing w:after="0" w:line="78" w:lineRule="atLeast"/>
              <w:rPr>
                <w:rFonts w:ascii="Times New Roman" w:hAnsi="Times New Roman"/>
                <w:b/>
                <w:bCs/>
                <w:sz w:val="24"/>
                <w:szCs w:val="24"/>
                <w:lang w:eastAsia="ja-JP"/>
              </w:rPr>
            </w:pPr>
            <w:r w:rsidRPr="0042651D">
              <w:rPr>
                <w:rFonts w:ascii="Times New Roman" w:hAnsi="Times New Roman"/>
                <w:b/>
                <w:bCs/>
                <w:sz w:val="24"/>
                <w:szCs w:val="24"/>
                <w:lang w:eastAsia="ja-JP"/>
              </w:rPr>
              <w:t>Madde İsmi</w:t>
            </w:r>
          </w:p>
        </w:tc>
        <w:tc>
          <w:tcPr>
            <w:tcW w:w="4653" w:type="dxa"/>
            <w:noWrap/>
            <w:vAlign w:val="bottom"/>
          </w:tcPr>
          <w:p w:rsidR="003A6092" w:rsidRPr="0042651D" w:rsidRDefault="003A6092" w:rsidP="00E4091A">
            <w:pPr>
              <w:spacing w:after="0" w:line="78" w:lineRule="atLeast"/>
              <w:rPr>
                <w:rFonts w:ascii="Times New Roman" w:hAnsi="Times New Roman"/>
                <w:b/>
                <w:bCs/>
                <w:sz w:val="24"/>
                <w:szCs w:val="24"/>
                <w:lang w:eastAsia="ja-JP"/>
              </w:rPr>
            </w:pPr>
            <w:r w:rsidRPr="0042651D">
              <w:rPr>
                <w:rFonts w:ascii="Times New Roman" w:hAnsi="Times New Roman"/>
                <w:b/>
                <w:bCs/>
                <w:sz w:val="24"/>
                <w:szCs w:val="24"/>
                <w:lang w:eastAsia="ja-JP"/>
              </w:rPr>
              <w:t>Kullanım Amacı</w:t>
            </w:r>
          </w:p>
        </w:tc>
      </w:tr>
      <w:tr w:rsidR="003A6092" w:rsidRPr="00D0648C" w:rsidTr="00FF3D7E">
        <w:trPr>
          <w:cantSplit/>
          <w:trHeight w:val="91"/>
          <w:jc w:val="center"/>
        </w:trPr>
        <w:tc>
          <w:tcPr>
            <w:tcW w:w="1820" w:type="dxa"/>
          </w:tcPr>
          <w:p w:rsidR="003A6092" w:rsidRPr="0042651D" w:rsidRDefault="003A6092" w:rsidP="00E4091A">
            <w:pPr>
              <w:spacing w:after="0" w:line="91" w:lineRule="atLeast"/>
              <w:rPr>
                <w:rFonts w:ascii="Times New Roman" w:hAnsi="Times New Roman"/>
                <w:sz w:val="24"/>
                <w:szCs w:val="24"/>
                <w:lang w:eastAsia="ja-JP"/>
              </w:rPr>
            </w:pPr>
            <w:r w:rsidRPr="0042651D">
              <w:rPr>
                <w:rFonts w:ascii="Times New Roman" w:hAnsi="Times New Roman"/>
                <w:sz w:val="24"/>
                <w:szCs w:val="24"/>
                <w:lang w:eastAsia="ja-JP"/>
              </w:rPr>
              <w:t>1211.20.00.00.00</w:t>
            </w:r>
          </w:p>
        </w:tc>
        <w:tc>
          <w:tcPr>
            <w:tcW w:w="2686" w:type="dxa"/>
          </w:tcPr>
          <w:p w:rsidR="003A6092" w:rsidRPr="0042651D" w:rsidRDefault="003A6092" w:rsidP="00E4091A">
            <w:pPr>
              <w:spacing w:after="0" w:line="91" w:lineRule="atLeast"/>
              <w:rPr>
                <w:rFonts w:ascii="Times New Roman" w:hAnsi="Times New Roman"/>
                <w:sz w:val="24"/>
                <w:szCs w:val="24"/>
                <w:lang w:eastAsia="ja-JP"/>
              </w:rPr>
            </w:pPr>
            <w:r w:rsidRPr="0042651D">
              <w:rPr>
                <w:rFonts w:ascii="Times New Roman" w:hAnsi="Times New Roman"/>
                <w:sz w:val="24"/>
                <w:szCs w:val="24"/>
                <w:lang w:eastAsia="ja-JP"/>
              </w:rPr>
              <w:t xml:space="preserve">Ginseng kökü  </w:t>
            </w:r>
          </w:p>
        </w:tc>
        <w:tc>
          <w:tcPr>
            <w:tcW w:w="4653" w:type="dxa"/>
          </w:tcPr>
          <w:p w:rsidR="003A6092" w:rsidRPr="0042651D" w:rsidRDefault="003A6092" w:rsidP="00E4091A">
            <w:pPr>
              <w:spacing w:after="0" w:line="91"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94"/>
          <w:jc w:val="center"/>
        </w:trPr>
        <w:tc>
          <w:tcPr>
            <w:tcW w:w="1820" w:type="dxa"/>
          </w:tcPr>
          <w:p w:rsidR="003A6092" w:rsidRPr="0042651D" w:rsidRDefault="003A6092" w:rsidP="00E4091A">
            <w:pPr>
              <w:spacing w:after="0" w:line="94" w:lineRule="atLeast"/>
              <w:rPr>
                <w:rFonts w:ascii="Times New Roman" w:hAnsi="Times New Roman"/>
                <w:sz w:val="24"/>
                <w:szCs w:val="24"/>
                <w:lang w:eastAsia="ja-JP"/>
              </w:rPr>
            </w:pPr>
            <w:r w:rsidRPr="0042651D">
              <w:rPr>
                <w:rFonts w:ascii="Times New Roman" w:hAnsi="Times New Roman"/>
                <w:sz w:val="24"/>
                <w:szCs w:val="24"/>
                <w:lang w:eastAsia="ja-JP"/>
              </w:rPr>
              <w:t>1504.10.10.10.00</w:t>
            </w:r>
          </w:p>
        </w:tc>
        <w:tc>
          <w:tcPr>
            <w:tcW w:w="2686" w:type="dxa"/>
          </w:tcPr>
          <w:p w:rsidR="003A6092" w:rsidRPr="0042651D" w:rsidRDefault="003A6092" w:rsidP="00E4091A">
            <w:pPr>
              <w:spacing w:after="0" w:line="94" w:lineRule="atLeast"/>
              <w:rPr>
                <w:rFonts w:ascii="Times New Roman" w:hAnsi="Times New Roman"/>
                <w:sz w:val="24"/>
                <w:szCs w:val="24"/>
                <w:lang w:eastAsia="ja-JP"/>
              </w:rPr>
            </w:pPr>
            <w:r w:rsidRPr="0042651D">
              <w:rPr>
                <w:rFonts w:ascii="Times New Roman" w:hAnsi="Times New Roman"/>
                <w:sz w:val="24"/>
                <w:szCs w:val="24"/>
                <w:lang w:eastAsia="ja-JP"/>
              </w:rPr>
              <w:t xml:space="preserve">Tababette kullanılanlar </w:t>
            </w:r>
          </w:p>
        </w:tc>
        <w:tc>
          <w:tcPr>
            <w:tcW w:w="4653" w:type="dxa"/>
          </w:tcPr>
          <w:p w:rsidR="003A6092" w:rsidRPr="0042651D" w:rsidRDefault="003A6092" w:rsidP="00E4091A">
            <w:pPr>
              <w:spacing w:after="0" w:line="94"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1504.10.10.90.00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1504.20.90.00.00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2106.10.20.00.19</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180"/>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2106.90.92.00.00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Katı süt yağı, sakkaroz, izoglikoz, nişasta veya glikoz içermeyen veya ağırlık itibariyle % 1,5’ten az katı süt yağı, % 5’ten az sakkaroz veya izoglikoz, % 5’ten az glikoz veya nişasta içerenler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294"/>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2106.90.98.00.19</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3002.10.10.00.11</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Yılan serumu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vücudunda kullanılan antiserum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3002.10.91.00.12</w:t>
            </w:r>
          </w:p>
          <w:p w:rsidR="003A6092" w:rsidRPr="0042651D" w:rsidRDefault="003A6092" w:rsidP="00E4091A">
            <w:pPr>
              <w:spacing w:after="0" w:line="78" w:lineRule="atLeast"/>
              <w:rPr>
                <w:rFonts w:ascii="Times New Roman" w:hAnsi="Times New Roman"/>
                <w:sz w:val="24"/>
                <w:szCs w:val="24"/>
                <w:lang w:eastAsia="ja-JP"/>
              </w:rPr>
            </w:pP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Kan globulinleri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sağlığında kullanılan beşeri tıbbi ürünler (laboratuvarlarda analiz amacıyla kullanılacak olanlar, invitro laboratuvar ilaç araştırmaları amacıyla kullanılacak olanlar hariç) (Tıbbi Cihaz Yönetmeliği kapsamı ürünler hariç) </w:t>
            </w:r>
          </w:p>
        </w:tc>
      </w:tr>
      <w:tr w:rsidR="003A6092" w:rsidRPr="00D0648C" w:rsidTr="00FF3D7E">
        <w:trPr>
          <w:cantSplit/>
          <w:trHeight w:val="153"/>
          <w:jc w:val="center"/>
        </w:trPr>
        <w:tc>
          <w:tcPr>
            <w:tcW w:w="1820"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3002.10.98.00.00</w:t>
            </w:r>
          </w:p>
        </w:tc>
        <w:tc>
          <w:tcPr>
            <w:tcW w:w="2686"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Diğerleri</w:t>
            </w:r>
          </w:p>
        </w:tc>
        <w:tc>
          <w:tcPr>
            <w:tcW w:w="4653"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tedavide kullanılan insan vücuduna uygulanan kan bileşenlerine dayalı tıbbi ürünler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3002.20.00.10.00</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Çocuk felci aşıları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3002.20.00.20.11</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Kızamık aşısı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3002.20.00.20.12</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Kabakulak aşısı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3002.20.00.20.13</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BCG aşısı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3002.20.00.20.14</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Karma aşı (DBT)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3002.20.00.20.15</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Kolera aşısı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3002.20.00.20.16</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Tifo aşısı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3002.20.00.20.19</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3002.90.50.10.19</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Diğerleri</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78"/>
          <w:jc w:val="center"/>
        </w:trPr>
        <w:tc>
          <w:tcPr>
            <w:tcW w:w="1820"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3002.90.90.00.19</w:t>
            </w:r>
          </w:p>
        </w:tc>
        <w:tc>
          <w:tcPr>
            <w:tcW w:w="2686"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78"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aşılar (laboratuvarlarda analiz amacıyla kullanılacak olanlar, invitro laboratuvar ilaç araştırmaları amacıyla kullanılacak olanlar hariç)   </w:t>
            </w:r>
          </w:p>
        </w:tc>
      </w:tr>
      <w:tr w:rsidR="003A6092" w:rsidRPr="00D0648C" w:rsidTr="00FF3D7E">
        <w:trPr>
          <w:cantSplit/>
          <w:trHeight w:val="524"/>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30.03</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Tedavide veya korunmada kullanılmak üzere birbirleriyle karıştırılmış iki veya daha fazla unsurdan oluşan ilaçlar  (30.02, 30.05 veya 30.06 pozisyonlarındaki ürünler hariç)  (dozlandırılmamış veya perakende satılacak şekilde ambalajlanmamış)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insan sağlığında beşeri tıbbi ürünlerde kullanılan madde/maddeler kombinasyonu (Özel izin alınması gerekenler hariç, tıbbî cihaz yönetmeliği kapsamı ürünler hariç) (laboratuvarlarda analiz amacıyla kullanılacak olanlar, invitro laboratuvar ilaç araştırmaları amacıyla kullanılacak olanlar hariç) </w:t>
            </w:r>
          </w:p>
        </w:tc>
      </w:tr>
      <w:tr w:rsidR="003A6092" w:rsidRPr="00D0648C" w:rsidTr="00FF3D7E">
        <w:trPr>
          <w:cantSplit/>
          <w:trHeight w:val="614"/>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30.04</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Tedavide veya korunmada kullanılmak üzere karışık olan veya olmayan ürünlerden oluşan ilaçlar (30.02, 30.05 veya 30.06 pozisyonlarındaki eşya hariç) (deri üzerine zerk edilerek kullanılmaya mahsus olanlar "transdermal administration systems" dahil)</w:t>
            </w:r>
            <w:r w:rsidRPr="0042651D">
              <w:rPr>
                <w:rFonts w:ascii="Times New Roman" w:hAnsi="Times New Roman"/>
                <w:b/>
                <w:sz w:val="24"/>
                <w:szCs w:val="24"/>
                <w:lang w:eastAsia="ja-JP"/>
              </w:rPr>
              <w:t xml:space="preserve"> </w:t>
            </w:r>
            <w:r w:rsidRPr="0042651D">
              <w:rPr>
                <w:rFonts w:ascii="Times New Roman" w:hAnsi="Times New Roman"/>
                <w:sz w:val="24"/>
                <w:szCs w:val="24"/>
                <w:lang w:eastAsia="ja-JP"/>
              </w:rPr>
              <w:t>(dozlandırılmış veya perakende satılacak şekilde ambalajlanmış)</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insan sağlığında kullanılan beşeri tıbbi ürünler (Özel izin alınması gerekenler hariç, tıbbî cihaz yönetmeliği kapsamı ürünler hariç) (laboratuvarlarda analiz amacıyla kullanılacak olanlar, invitro laboratuvar ilaç araştırmaları amacıyla kullanılacak olanlar hariç)  </w:t>
            </w:r>
          </w:p>
        </w:tc>
      </w:tr>
      <w:tr w:rsidR="003A6092" w:rsidRPr="00D0648C" w:rsidTr="00FF3D7E">
        <w:trPr>
          <w:cantSplit/>
          <w:trHeight w:val="153"/>
          <w:jc w:val="center"/>
        </w:trPr>
        <w:tc>
          <w:tcPr>
            <w:tcW w:w="1820"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3006.30.00.00.12</w:t>
            </w:r>
          </w:p>
        </w:tc>
        <w:tc>
          <w:tcPr>
            <w:tcW w:w="2686"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 xml:space="preserve">Radyografi muayeneleri için X - ışınlarını geçirmeyen müstahzarlar </w:t>
            </w:r>
          </w:p>
        </w:tc>
        <w:tc>
          <w:tcPr>
            <w:tcW w:w="4653"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beşeri tıbbi ürünler (laboratuvarlarda analiz amacıyla kullanılacak olanlar, invitro laboratuvar ilaç araştırmaları amacıyla kullanılacak olanlar hariç) </w:t>
            </w:r>
          </w:p>
        </w:tc>
      </w:tr>
      <w:tr w:rsidR="003A6092" w:rsidRPr="00D0648C" w:rsidTr="00FF3D7E">
        <w:trPr>
          <w:cantSplit/>
          <w:trHeight w:val="153"/>
          <w:jc w:val="center"/>
        </w:trPr>
        <w:tc>
          <w:tcPr>
            <w:tcW w:w="1820"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3006.60.00.00.00</w:t>
            </w:r>
          </w:p>
        </w:tc>
        <w:tc>
          <w:tcPr>
            <w:tcW w:w="2686"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Esası hormon, 29.37 pozisyonunun diğer ürünler veya spermisit olan gebeliği önleyici kimyasal müstahzarlar</w:t>
            </w:r>
          </w:p>
        </w:tc>
        <w:tc>
          <w:tcPr>
            <w:tcW w:w="4653" w:type="dxa"/>
          </w:tcPr>
          <w:p w:rsidR="003A6092" w:rsidRPr="0042651D" w:rsidRDefault="003A6092" w:rsidP="00E4091A">
            <w:pPr>
              <w:spacing w:after="0" w:line="153" w:lineRule="atLeast"/>
              <w:rPr>
                <w:rFonts w:ascii="Times New Roman" w:hAnsi="Times New Roman"/>
                <w:sz w:val="24"/>
                <w:szCs w:val="24"/>
                <w:lang w:eastAsia="ja-JP"/>
              </w:rPr>
            </w:pPr>
            <w:r w:rsidRPr="0042651D">
              <w:rPr>
                <w:rFonts w:ascii="Times New Roman" w:hAnsi="Times New Roman"/>
                <w:sz w:val="24"/>
                <w:szCs w:val="24"/>
                <w:lang w:eastAsia="ja-JP"/>
              </w:rPr>
              <w:t xml:space="preserve">Yalnız insan vücuduna uygulanan beşeri tıbbi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3301.90.90.90.00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3306.10.00.00.00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Diş macunları veya tozları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(Tıbbi Cihaz Yönetmeliği ve Kozmetik Yönetmeliği kapsamı ürünler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3808.91.90.00.19</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705DB5" w:rsidRDefault="003A6092" w:rsidP="00E4091A">
            <w:pPr>
              <w:spacing w:after="0" w:line="240" w:lineRule="auto"/>
              <w:rPr>
                <w:rFonts w:ascii="Times New Roman" w:hAnsi="Times New Roman"/>
                <w:sz w:val="24"/>
                <w:szCs w:val="24"/>
                <w:lang w:eastAsia="ja-JP"/>
              </w:rPr>
            </w:pPr>
            <w:r w:rsidRPr="00300337">
              <w:rPr>
                <w:rFonts w:ascii="Times New Roman" w:hAnsi="Times New Roman"/>
                <w:sz w:val="24"/>
                <w:szCs w:val="24"/>
                <w:lang w:eastAsia="ja-JP"/>
              </w:rPr>
              <w:t>3808.94.90.00.00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705DB5" w:rsidRDefault="003A6092" w:rsidP="00E4091A">
            <w:pPr>
              <w:spacing w:after="0" w:line="240" w:lineRule="auto"/>
              <w:rPr>
                <w:rFonts w:ascii="Times New Roman" w:hAnsi="Times New Roman"/>
                <w:sz w:val="24"/>
                <w:szCs w:val="24"/>
                <w:lang w:eastAsia="ja-JP"/>
              </w:rPr>
            </w:pPr>
            <w:r w:rsidRPr="00300337">
              <w:rPr>
                <w:rFonts w:ascii="Times New Roman" w:hAnsi="Times New Roman"/>
                <w:sz w:val="24"/>
                <w:szCs w:val="24"/>
                <w:lang w:eastAsia="ja-JP"/>
              </w:rPr>
              <w:t>3808.99.90.00.00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ve farmasötik ürünler, insan sağlığında kullanılan ara ürün "tedaviye yardımcı ve sağlığı koruyucu doğal(bitkisel,hayvansal,mineral vs.) ve diğer farmasötik ürünler" (laboratuvarlarda analiz amacıyla kullanılacak olanlar, invitro laboratuvar ilaç araştırmaları amacıyla kullanılacak olanlar hariç)  </w:t>
            </w:r>
          </w:p>
        </w:tc>
      </w:tr>
      <w:tr w:rsidR="003A6092" w:rsidRPr="00D0648C" w:rsidTr="00FF3D7E">
        <w:trPr>
          <w:cantSplit/>
          <w:trHeight w:val="301"/>
          <w:jc w:val="center"/>
        </w:trPr>
        <w:tc>
          <w:tcPr>
            <w:tcW w:w="18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3824.90.58.00.00</w:t>
            </w:r>
          </w:p>
        </w:tc>
        <w:tc>
          <w:tcPr>
            <w:tcW w:w="268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Sigara bıraktırmaya yardımcı olan nikotin bantları (transdermal sistemler)  </w:t>
            </w:r>
          </w:p>
        </w:tc>
        <w:tc>
          <w:tcPr>
            <w:tcW w:w="465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insan sağlığında kullanılan beşeri tıbbi ürünler ( Laboratuvarlarda analiz amacıyla kullanılacak olanlar ve Tıbbi Cihaz Yönetmeliği kapsamındaki ürünler hariç)</w:t>
            </w:r>
          </w:p>
        </w:tc>
      </w:tr>
    </w:tbl>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Default="003A6092" w:rsidP="00E4091A">
      <w:pPr>
        <w:spacing w:after="0" w:line="240" w:lineRule="auto"/>
        <w:rPr>
          <w:rFonts w:ascii="Times New Roman" w:hAnsi="Times New Roman"/>
          <w:sz w:val="24"/>
          <w:szCs w:val="24"/>
          <w:lang w:eastAsia="ja-JP"/>
        </w:rPr>
      </w:pPr>
    </w:p>
    <w:p w:rsidR="003A6092" w:rsidRPr="0042651D" w:rsidRDefault="003A6092" w:rsidP="00E4091A">
      <w:pPr>
        <w:spacing w:after="0" w:line="240" w:lineRule="auto"/>
        <w:rPr>
          <w:rFonts w:ascii="Times New Roman" w:hAnsi="Times New Roman"/>
          <w:sz w:val="24"/>
          <w:szCs w:val="24"/>
          <w:lang w:eastAsia="ja-JP"/>
        </w:rPr>
      </w:pPr>
    </w:p>
    <w:p w:rsidR="003A6092" w:rsidRPr="0042651D" w:rsidRDefault="003A6092" w:rsidP="00E4091A">
      <w:pPr>
        <w:spacing w:after="0" w:line="240" w:lineRule="auto"/>
        <w:rPr>
          <w:rFonts w:ascii="Times New Roman" w:hAnsi="Times New Roman"/>
          <w:b/>
          <w:sz w:val="24"/>
          <w:szCs w:val="24"/>
          <w:lang w:eastAsia="ja-JP"/>
        </w:rPr>
      </w:pPr>
    </w:p>
    <w:p w:rsidR="003A6092" w:rsidRPr="0042651D" w:rsidRDefault="003A6092" w:rsidP="00E4091A">
      <w:pPr>
        <w:tabs>
          <w:tab w:val="left" w:pos="1701"/>
        </w:tabs>
        <w:spacing w:after="0" w:line="240" w:lineRule="auto"/>
        <w:jc w:val="center"/>
        <w:rPr>
          <w:rFonts w:ascii="Times New Roman" w:hAnsi="Times New Roman"/>
          <w:b/>
          <w:sz w:val="24"/>
          <w:szCs w:val="24"/>
          <w:lang w:eastAsia="ja-JP"/>
        </w:rPr>
      </w:pPr>
      <w:r w:rsidRPr="0042651D">
        <w:rPr>
          <w:rFonts w:ascii="Times New Roman" w:hAnsi="Times New Roman"/>
          <w:b/>
          <w:sz w:val="24"/>
          <w:szCs w:val="24"/>
          <w:lang w:eastAsia="ja-JP"/>
        </w:rPr>
        <w:t>Ek-1/B</w:t>
      </w:r>
    </w:p>
    <w:p w:rsidR="003A6092" w:rsidRPr="0042651D" w:rsidRDefault="003A6092" w:rsidP="00E4091A">
      <w:pPr>
        <w:tabs>
          <w:tab w:val="left" w:pos="1701"/>
        </w:tabs>
        <w:spacing w:after="0" w:line="240" w:lineRule="auto"/>
        <w:jc w:val="center"/>
        <w:rPr>
          <w:rFonts w:ascii="Times New Roman" w:hAnsi="Times New Roman"/>
          <w:b/>
          <w:sz w:val="24"/>
          <w:szCs w:val="24"/>
          <w:lang w:eastAsia="ja-JP"/>
        </w:rPr>
      </w:pPr>
    </w:p>
    <w:p w:rsidR="003A6092" w:rsidRPr="0042651D" w:rsidRDefault="003A6092" w:rsidP="00E4091A">
      <w:pPr>
        <w:tabs>
          <w:tab w:val="left" w:pos="1701"/>
        </w:tabs>
        <w:spacing w:after="0" w:line="240" w:lineRule="auto"/>
        <w:jc w:val="center"/>
        <w:rPr>
          <w:rFonts w:ascii="Times New Roman" w:hAnsi="Times New Roman"/>
          <w:b/>
          <w:sz w:val="24"/>
          <w:szCs w:val="24"/>
          <w:lang w:eastAsia="ja-JP"/>
        </w:rPr>
      </w:pPr>
      <w:r w:rsidRPr="0042651D">
        <w:rPr>
          <w:rFonts w:ascii="Times New Roman" w:hAnsi="Times New Roman"/>
          <w:b/>
          <w:sz w:val="24"/>
          <w:szCs w:val="24"/>
          <w:lang w:eastAsia="ja-JP"/>
        </w:rPr>
        <w:t>İLGİLİ BİRİM: TÜRKİYE İLAÇ VE TIBBİ CİHAZ KURUMU</w:t>
      </w:r>
    </w:p>
    <w:p w:rsidR="003A6092" w:rsidRPr="0042651D" w:rsidRDefault="003A6092" w:rsidP="00E4091A">
      <w:pPr>
        <w:spacing w:after="0" w:line="240" w:lineRule="auto"/>
        <w:rPr>
          <w:rFonts w:ascii="Times New Roman" w:hAnsi="Times New Roman"/>
          <w:sz w:val="24"/>
          <w:szCs w:val="24"/>
          <w:lang w:eastAsia="ja-JP"/>
        </w:rPr>
      </w:pPr>
    </w:p>
    <w:tbl>
      <w:tblPr>
        <w:tblW w:w="886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6"/>
        <w:gridCol w:w="3583"/>
        <w:gridCol w:w="3041"/>
      </w:tblGrid>
      <w:tr w:rsidR="003A6092" w:rsidRPr="00D0648C" w:rsidTr="00E4091A">
        <w:trPr>
          <w:trHeight w:val="270"/>
          <w:jc w:val="center"/>
        </w:trPr>
        <w:tc>
          <w:tcPr>
            <w:tcW w:w="2236" w:type="dxa"/>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b/>
                <w:bCs/>
                <w:sz w:val="24"/>
                <w:szCs w:val="24"/>
                <w:lang w:eastAsia="ja-JP"/>
              </w:rPr>
              <w:t>GTİP</w:t>
            </w:r>
          </w:p>
        </w:tc>
        <w:tc>
          <w:tcPr>
            <w:tcW w:w="3583" w:type="dxa"/>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b/>
                <w:bCs/>
                <w:sz w:val="24"/>
                <w:szCs w:val="24"/>
                <w:lang w:eastAsia="ja-JP"/>
              </w:rPr>
              <w:t>Madde İsmi</w:t>
            </w:r>
          </w:p>
        </w:tc>
        <w:tc>
          <w:tcPr>
            <w:tcW w:w="3041" w:type="dxa"/>
            <w:noWrap/>
            <w:vAlign w:val="bottom"/>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b/>
                <w:bCs/>
                <w:sz w:val="24"/>
                <w:szCs w:val="24"/>
                <w:lang w:eastAsia="ja-JP"/>
              </w:rPr>
              <w:t>Kullanım Amacı</w:t>
            </w:r>
          </w:p>
        </w:tc>
      </w:tr>
      <w:tr w:rsidR="003A6092" w:rsidRPr="00D0648C" w:rsidTr="00E4091A">
        <w:trPr>
          <w:trHeight w:val="555"/>
          <w:jc w:val="center"/>
        </w:trPr>
        <w:tc>
          <w:tcPr>
            <w:tcW w:w="223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2844.40.20.00.11</w:t>
            </w:r>
          </w:p>
        </w:tc>
        <w:tc>
          <w:tcPr>
            <w:tcW w:w="358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Radyoaktif iyot </w:t>
            </w:r>
          </w:p>
        </w:tc>
        <w:tc>
          <w:tcPr>
            <w:tcW w:w="3041"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İnsan sağlığında kullanılan yalnız insan vücuduna uygulanan suni radyoaktif izotoplar</w:t>
            </w:r>
          </w:p>
        </w:tc>
      </w:tr>
      <w:tr w:rsidR="003A6092" w:rsidRPr="00D0648C" w:rsidTr="00E4091A">
        <w:trPr>
          <w:trHeight w:val="570"/>
          <w:jc w:val="center"/>
        </w:trPr>
        <w:tc>
          <w:tcPr>
            <w:tcW w:w="223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2844.40.20.00.12</w:t>
            </w:r>
          </w:p>
        </w:tc>
        <w:tc>
          <w:tcPr>
            <w:tcW w:w="358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Radyoaktif fosfor </w:t>
            </w:r>
          </w:p>
        </w:tc>
        <w:tc>
          <w:tcPr>
            <w:tcW w:w="3041"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İnsan sağlığında kullanılan yalnız insan vücuduna uygulanan suni radyoaktif izotoplar</w:t>
            </w:r>
          </w:p>
        </w:tc>
      </w:tr>
      <w:tr w:rsidR="003A6092" w:rsidRPr="00D0648C" w:rsidTr="00E4091A">
        <w:trPr>
          <w:trHeight w:val="555"/>
          <w:jc w:val="center"/>
        </w:trPr>
        <w:tc>
          <w:tcPr>
            <w:tcW w:w="223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2844.40.20.00.13</w:t>
            </w:r>
          </w:p>
        </w:tc>
        <w:tc>
          <w:tcPr>
            <w:tcW w:w="358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Radyoaktif karbon </w:t>
            </w:r>
          </w:p>
        </w:tc>
        <w:tc>
          <w:tcPr>
            <w:tcW w:w="3041"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İnsan sağlığında kullanılan yalnız insan vücuduna uygulanan suni radyoaktif izotoplar</w:t>
            </w:r>
          </w:p>
        </w:tc>
      </w:tr>
      <w:tr w:rsidR="003A6092" w:rsidRPr="00D0648C" w:rsidTr="00E4091A">
        <w:trPr>
          <w:trHeight w:val="615"/>
          <w:jc w:val="center"/>
        </w:trPr>
        <w:tc>
          <w:tcPr>
            <w:tcW w:w="223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2844.40.20.00.14</w:t>
            </w:r>
          </w:p>
        </w:tc>
        <w:tc>
          <w:tcPr>
            <w:tcW w:w="358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Radyoaktif kobalt </w:t>
            </w:r>
          </w:p>
        </w:tc>
        <w:tc>
          <w:tcPr>
            <w:tcW w:w="3041"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İnsan sağlığında kullanılan yalnız insan vücuduna uygulanan suni radyoaktif izotoplar</w:t>
            </w:r>
          </w:p>
        </w:tc>
      </w:tr>
      <w:tr w:rsidR="003A6092" w:rsidRPr="00D0648C" w:rsidTr="00E4091A">
        <w:trPr>
          <w:trHeight w:val="615"/>
          <w:jc w:val="center"/>
        </w:trPr>
        <w:tc>
          <w:tcPr>
            <w:tcW w:w="2236"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2844.40.20.00.19</w:t>
            </w:r>
          </w:p>
        </w:tc>
        <w:tc>
          <w:tcPr>
            <w:tcW w:w="3583"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3041"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İnsan sağlığında kullanılan yalnız insan vücuduna uygulanan suni radyoaktif izotoplar</w:t>
            </w:r>
          </w:p>
        </w:tc>
      </w:tr>
    </w:tbl>
    <w:p w:rsidR="003A6092" w:rsidRPr="0042651D" w:rsidRDefault="003A6092" w:rsidP="00E4091A">
      <w:pPr>
        <w:spacing w:after="0" w:line="240" w:lineRule="auto"/>
        <w:rPr>
          <w:rFonts w:ascii="Times New Roman" w:hAnsi="Times New Roman"/>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Default="003A6092" w:rsidP="00E4091A">
      <w:pPr>
        <w:spacing w:after="0" w:line="240" w:lineRule="auto"/>
        <w:jc w:val="center"/>
        <w:rPr>
          <w:rFonts w:ascii="Times New Roman" w:hAnsi="Times New Roman"/>
          <w:b/>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r w:rsidRPr="0042651D">
        <w:rPr>
          <w:rFonts w:ascii="Times New Roman" w:hAnsi="Times New Roman"/>
          <w:b/>
          <w:sz w:val="24"/>
          <w:szCs w:val="24"/>
          <w:lang w:eastAsia="ja-JP"/>
        </w:rPr>
        <w:t xml:space="preserve">Ek-1/C </w:t>
      </w:r>
    </w:p>
    <w:p w:rsidR="003A6092" w:rsidRPr="0042651D" w:rsidRDefault="003A6092" w:rsidP="00E4091A">
      <w:pPr>
        <w:spacing w:after="0" w:line="240" w:lineRule="auto"/>
        <w:jc w:val="center"/>
        <w:rPr>
          <w:rFonts w:ascii="Times New Roman" w:hAnsi="Times New Roman"/>
          <w:b/>
          <w:sz w:val="24"/>
          <w:szCs w:val="24"/>
          <w:lang w:eastAsia="ja-JP"/>
        </w:rPr>
      </w:pPr>
    </w:p>
    <w:p w:rsidR="003A6092" w:rsidRPr="0042651D" w:rsidRDefault="003A6092" w:rsidP="00E4091A">
      <w:pPr>
        <w:spacing w:after="0" w:line="240" w:lineRule="auto"/>
        <w:jc w:val="center"/>
        <w:rPr>
          <w:rFonts w:ascii="Times New Roman" w:hAnsi="Times New Roman"/>
          <w:b/>
          <w:sz w:val="24"/>
          <w:szCs w:val="24"/>
          <w:lang w:eastAsia="ja-JP"/>
        </w:rPr>
      </w:pPr>
      <w:r w:rsidRPr="0042651D">
        <w:rPr>
          <w:rFonts w:ascii="Times New Roman" w:hAnsi="Times New Roman"/>
          <w:b/>
          <w:sz w:val="24"/>
          <w:szCs w:val="24"/>
          <w:lang w:eastAsia="ja-JP"/>
        </w:rPr>
        <w:t>İLGİLİ BİRİM: TÜRKİYE İLAÇ VE TIBBİ CİHAZ KURUMU</w:t>
      </w:r>
    </w:p>
    <w:p w:rsidR="003A6092" w:rsidRPr="0042651D" w:rsidRDefault="003A6092" w:rsidP="00E4091A">
      <w:pPr>
        <w:spacing w:after="0" w:line="240" w:lineRule="auto"/>
        <w:rPr>
          <w:rFonts w:ascii="Times New Roman" w:hAnsi="Times New Roman"/>
          <w:sz w:val="24"/>
          <w:szCs w:val="24"/>
          <w:lang w:eastAsia="ja-JP"/>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7"/>
        <w:gridCol w:w="3520"/>
        <w:gridCol w:w="2898"/>
      </w:tblGrid>
      <w:tr w:rsidR="003A6092" w:rsidRPr="00D0648C" w:rsidTr="007F0B9A">
        <w:trPr>
          <w:cantSplit/>
          <w:trHeight w:val="272"/>
          <w:tblHeader/>
          <w:jc w:val="center"/>
        </w:trPr>
        <w:tc>
          <w:tcPr>
            <w:tcW w:w="2087" w:type="dxa"/>
            <w:vAlign w:val="center"/>
          </w:tcPr>
          <w:p w:rsidR="003A6092" w:rsidRPr="0042651D" w:rsidRDefault="003A6092" w:rsidP="00E4091A">
            <w:pPr>
              <w:tabs>
                <w:tab w:val="left" w:pos="900"/>
              </w:tabs>
              <w:spacing w:after="0" w:line="240" w:lineRule="auto"/>
              <w:rPr>
                <w:rFonts w:ascii="Times New Roman" w:hAnsi="Times New Roman"/>
                <w:b/>
                <w:bCs/>
                <w:sz w:val="24"/>
                <w:szCs w:val="24"/>
                <w:lang w:eastAsia="ja-JP"/>
              </w:rPr>
            </w:pPr>
            <w:r w:rsidRPr="0042651D">
              <w:rPr>
                <w:rFonts w:ascii="Times New Roman" w:hAnsi="Times New Roman"/>
                <w:b/>
                <w:bCs/>
                <w:sz w:val="24"/>
                <w:szCs w:val="24"/>
                <w:lang w:eastAsia="ja-JP"/>
              </w:rPr>
              <w:t>GTİP</w:t>
            </w:r>
            <w:r w:rsidRPr="0042651D">
              <w:rPr>
                <w:rFonts w:ascii="Times New Roman" w:hAnsi="Times New Roman"/>
                <w:b/>
                <w:bCs/>
                <w:sz w:val="24"/>
                <w:szCs w:val="24"/>
                <w:lang w:eastAsia="ja-JP"/>
              </w:rPr>
              <w:tab/>
            </w:r>
          </w:p>
        </w:tc>
        <w:tc>
          <w:tcPr>
            <w:tcW w:w="3520" w:type="dxa"/>
            <w:vAlign w:val="center"/>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b/>
                <w:bCs/>
                <w:sz w:val="24"/>
                <w:szCs w:val="24"/>
                <w:lang w:eastAsia="ja-JP"/>
              </w:rPr>
              <w:t>Madde İsmi</w:t>
            </w:r>
          </w:p>
        </w:tc>
        <w:tc>
          <w:tcPr>
            <w:tcW w:w="2898" w:type="dxa"/>
            <w:noWrap/>
            <w:vAlign w:val="center"/>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b/>
                <w:bCs/>
                <w:sz w:val="24"/>
                <w:szCs w:val="24"/>
                <w:lang w:eastAsia="ja-JP"/>
              </w:rPr>
              <w:t>Kullanım Amacı</w:t>
            </w:r>
          </w:p>
        </w:tc>
      </w:tr>
      <w:tr w:rsidR="003A6092" w:rsidRPr="00D0648C" w:rsidTr="007F0B9A">
        <w:trPr>
          <w:cantSplit/>
          <w:trHeight w:val="272"/>
          <w:jc w:val="center"/>
        </w:trPr>
        <w:tc>
          <w:tcPr>
            <w:tcW w:w="2087" w:type="dxa"/>
          </w:tcPr>
          <w:p w:rsidR="003A6092" w:rsidRPr="0042651D" w:rsidRDefault="003A6092" w:rsidP="00E4091A">
            <w:pPr>
              <w:spacing w:after="0" w:line="240" w:lineRule="auto"/>
              <w:rPr>
                <w:rFonts w:ascii="Times New Roman" w:hAnsi="Times New Roman"/>
                <w:bCs/>
                <w:sz w:val="24"/>
                <w:szCs w:val="24"/>
                <w:lang w:eastAsia="ja-JP"/>
              </w:rPr>
            </w:pPr>
            <w:r w:rsidRPr="0042651D">
              <w:rPr>
                <w:rFonts w:ascii="Times New Roman" w:hAnsi="Times New Roman"/>
                <w:bCs/>
                <w:sz w:val="24"/>
                <w:szCs w:val="24"/>
                <w:lang w:eastAsia="ja-JP"/>
              </w:rPr>
              <w:t>1108.12.00.90.00</w:t>
            </w:r>
          </w:p>
        </w:tc>
        <w:tc>
          <w:tcPr>
            <w:tcW w:w="3520" w:type="dxa"/>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sz w:val="24"/>
                <w:szCs w:val="24"/>
                <w:lang w:eastAsia="ja-JP"/>
              </w:rPr>
              <w:t>Diğerleri</w:t>
            </w:r>
          </w:p>
        </w:tc>
        <w:tc>
          <w:tcPr>
            <w:tcW w:w="2898" w:type="dxa"/>
            <w:noWrap/>
            <w:vAlign w:val="bottom"/>
          </w:tcPr>
          <w:p w:rsidR="003A6092" w:rsidRPr="0042651D" w:rsidRDefault="003A6092" w:rsidP="00E4091A">
            <w:pPr>
              <w:spacing w:after="0" w:line="240" w:lineRule="auto"/>
              <w:rPr>
                <w:rFonts w:ascii="Times New Roman" w:hAnsi="Times New Roman"/>
                <w:b/>
                <w:bCs/>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1516.10.10.00.19</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1702.30.90.00.00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1702.90.50.00.19</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amaçlı mamalar </w:t>
            </w:r>
          </w:p>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ve enteral beslenme ürünleri</w:t>
            </w:r>
          </w:p>
        </w:tc>
      </w:tr>
      <w:tr w:rsidR="003A6092" w:rsidRPr="00D0648C" w:rsidTr="007F0B9A">
        <w:trPr>
          <w:cantSplit/>
          <w:trHeight w:val="468"/>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18.06</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Çikolata ve kakao içeren diğer gıda müstahzarları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enteral beslenme ürünleri</w:t>
            </w:r>
          </w:p>
        </w:tc>
      </w:tr>
      <w:tr w:rsidR="003A6092" w:rsidRPr="00D0648C" w:rsidTr="007F0B9A">
        <w:trPr>
          <w:cantSplit/>
          <w:trHeight w:val="468"/>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1901.10.00.11.00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Diyet mamaları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w:t>
            </w:r>
          </w:p>
        </w:tc>
      </w:tr>
      <w:tr w:rsidR="003A6092" w:rsidRPr="00D0648C" w:rsidTr="007F0B9A">
        <w:trPr>
          <w:cantSplit/>
          <w:trHeight w:val="52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1901.10.00.19.00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2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1901.10.00.90.00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2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1901.90.99.90.11</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un</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44"/>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1901.90.99.90.12</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pirinç</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amaçla fenilketonüri hastaları için kullanılanlar </w:t>
            </w:r>
          </w:p>
        </w:tc>
      </w:tr>
      <w:tr w:rsidR="003A6092" w:rsidRPr="00D0648C" w:rsidTr="007F0B9A">
        <w:trPr>
          <w:cantSplit/>
          <w:trHeight w:val="544"/>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1901.90.99.90.13</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Fenilketonüri hastaları için yumurta ikamesi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332"/>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1901.90.99.90.19</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2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1902.19.90.00.13</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makarna</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1905.31.99.00.13</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biskuvi</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1905.32.99.00.11</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gofret</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1905.90.55.00.00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Aromalı veya tuzlu ürünler</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 düşük proteinli kraker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1905.90.60.00.14</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Kek</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amaçla fenilketonüri hastaları için kullanılan düşük proteinli kekler </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1905.90.60.00.15</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kurabiye</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1905.90.60.00.16</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beze</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1905.90.90.00.12</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Fenilketonüri hastaları için düşük proteinli ekmek</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2104.10.00.00.12</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Çorbalar</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amaçla fenilketonüri hastaları için kullanılan düşük proteinli çorbalar</w:t>
            </w:r>
          </w:p>
        </w:tc>
      </w:tr>
      <w:tr w:rsidR="003A6092" w:rsidRPr="00D0648C" w:rsidTr="007F0B9A">
        <w:trPr>
          <w:cantSplit/>
          <w:trHeight w:val="453"/>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2106.10.20.00.11</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Diyet mamaları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w:t>
            </w:r>
          </w:p>
        </w:tc>
      </w:tr>
      <w:tr w:rsidR="003A6092" w:rsidRPr="00D0648C" w:rsidTr="007F0B9A">
        <w:trPr>
          <w:cantSplit/>
          <w:trHeight w:val="55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2106.10.20.00.19</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317"/>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2106.10.80.00.11</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Diyet mamaları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w:t>
            </w:r>
          </w:p>
        </w:tc>
      </w:tr>
      <w:tr w:rsidR="003A6092" w:rsidRPr="00D0648C" w:rsidTr="007F0B9A">
        <w:trPr>
          <w:cantSplit/>
          <w:trHeight w:val="52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2106.10.80.00.19</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Diğerleri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52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2106.90.92.00.00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Katı süt yağı, sakkaroz, izoglikoz, nişasta veya glikoz içermeyen veya ağırlık itibariyle % 1,5’ten az katı süt yağı, % 5’ten az sakkaroz veya izoglikoz, % 5’ten az glikoz veya nişasta içerenler</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408"/>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2106.90.98.00.16</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Diyet mamaları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w:t>
            </w:r>
          </w:p>
        </w:tc>
      </w:tr>
      <w:tr w:rsidR="003A6092" w:rsidRPr="00D0648C" w:rsidTr="007F0B9A">
        <w:trPr>
          <w:cantSplit/>
          <w:trHeight w:val="408"/>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2106.90.98.00.19</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Diğerleri</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49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2924.19.00.00.17</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Glutamin</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r w:rsidR="003A6092" w:rsidRPr="00D0648C" w:rsidTr="007F0B9A">
        <w:trPr>
          <w:cantSplit/>
          <w:trHeight w:val="49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3504.00.10.00.00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Bu faslın 1 no'lu ek notunda belirtilmiş olan konsantre süt proteinleri </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Yalnız tıbbi amaçlı mamalar </w:t>
            </w:r>
          </w:p>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 xml:space="preserve">ve enteralbeslenme ürünleri </w:t>
            </w:r>
          </w:p>
        </w:tc>
      </w:tr>
      <w:tr w:rsidR="003A6092" w:rsidRPr="00D0648C" w:rsidTr="007F0B9A">
        <w:trPr>
          <w:cantSplit/>
          <w:trHeight w:val="499"/>
          <w:jc w:val="center"/>
        </w:trPr>
        <w:tc>
          <w:tcPr>
            <w:tcW w:w="2087"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3505.10.50.00.00</w:t>
            </w:r>
          </w:p>
        </w:tc>
        <w:tc>
          <w:tcPr>
            <w:tcW w:w="3520"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Esterifiye veya eterifiye edilmiş nişastalar</w:t>
            </w:r>
          </w:p>
        </w:tc>
        <w:tc>
          <w:tcPr>
            <w:tcW w:w="2898" w:type="dxa"/>
          </w:tcPr>
          <w:p w:rsidR="003A6092" w:rsidRPr="0042651D" w:rsidRDefault="003A6092" w:rsidP="00E4091A">
            <w:pPr>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Yalnız tıbbi amaçlı olan mamalar ve enteral beslenme ürünleri</w:t>
            </w:r>
          </w:p>
        </w:tc>
      </w:tr>
    </w:tbl>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keepNext/>
        <w:spacing w:after="0" w:line="240" w:lineRule="auto"/>
        <w:jc w:val="center"/>
        <w:outlineLvl w:val="3"/>
        <w:rPr>
          <w:rFonts w:ascii="Times New Roman" w:hAnsi="Times New Roman"/>
          <w:b/>
          <w:bCs/>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Pr="0042651D" w:rsidRDefault="003A6092" w:rsidP="0042651D">
      <w:pPr>
        <w:keepNext/>
        <w:spacing w:after="0" w:line="240" w:lineRule="auto"/>
        <w:jc w:val="center"/>
        <w:outlineLvl w:val="3"/>
        <w:rPr>
          <w:rFonts w:ascii="Times New Roman" w:hAnsi="Times New Roman"/>
          <w:b/>
          <w:bCs/>
          <w:sz w:val="24"/>
          <w:szCs w:val="24"/>
          <w:lang w:eastAsia="ja-JP"/>
        </w:rPr>
      </w:pPr>
      <w:r w:rsidRPr="0042651D">
        <w:rPr>
          <w:rFonts w:ascii="Times New Roman" w:hAnsi="Times New Roman"/>
          <w:b/>
          <w:bCs/>
          <w:sz w:val="24"/>
          <w:szCs w:val="24"/>
          <w:lang w:eastAsia="ja-JP"/>
        </w:rPr>
        <w:t xml:space="preserve">Ek-2  </w:t>
      </w:r>
    </w:p>
    <w:p w:rsidR="003A6092" w:rsidRPr="0042651D" w:rsidRDefault="003A6092" w:rsidP="0042651D">
      <w:pPr>
        <w:keepNext/>
        <w:spacing w:after="0" w:line="240" w:lineRule="auto"/>
        <w:jc w:val="center"/>
        <w:outlineLvl w:val="3"/>
        <w:rPr>
          <w:rFonts w:ascii="Times New Roman" w:hAnsi="Times New Roman"/>
          <w:b/>
          <w:bCs/>
          <w:sz w:val="24"/>
          <w:szCs w:val="24"/>
          <w:lang w:eastAsia="ja-JP"/>
        </w:rPr>
      </w:pPr>
      <w:bookmarkStart w:id="1" w:name="_GoBack"/>
      <w:bookmarkEnd w:id="1"/>
    </w:p>
    <w:p w:rsidR="003A6092" w:rsidRPr="0042651D" w:rsidRDefault="003A6092" w:rsidP="0042651D">
      <w:pPr>
        <w:keepNext/>
        <w:spacing w:after="0" w:line="240" w:lineRule="auto"/>
        <w:jc w:val="center"/>
        <w:outlineLvl w:val="3"/>
        <w:rPr>
          <w:rFonts w:ascii="Times New Roman" w:hAnsi="Times New Roman"/>
          <w:b/>
          <w:bCs/>
          <w:sz w:val="24"/>
          <w:szCs w:val="24"/>
          <w:lang w:eastAsia="ja-JP"/>
        </w:rPr>
      </w:pPr>
      <w:r w:rsidRPr="0042651D">
        <w:rPr>
          <w:rFonts w:ascii="Times New Roman" w:hAnsi="Times New Roman"/>
          <w:b/>
          <w:bCs/>
          <w:sz w:val="24"/>
          <w:szCs w:val="24"/>
          <w:lang w:eastAsia="ja-JP"/>
        </w:rPr>
        <w:t>İLGİLİ BİRİM: TÜRKİYE HALK SAĞLIĞI KURUMU</w:t>
      </w:r>
    </w:p>
    <w:p w:rsidR="003A6092" w:rsidRPr="0042651D" w:rsidRDefault="003A6092" w:rsidP="0042651D">
      <w:pPr>
        <w:spacing w:after="0" w:line="240" w:lineRule="auto"/>
        <w:rPr>
          <w:rFonts w:ascii="Times New Roman" w:hAnsi="Times New Roman"/>
          <w:sz w:val="24"/>
          <w:szCs w:val="24"/>
          <w:lang w:eastAsia="ja-JP"/>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3346"/>
        <w:gridCol w:w="2804"/>
      </w:tblGrid>
      <w:tr w:rsidR="003A6092" w:rsidRPr="00D0648C" w:rsidTr="007F0B9A">
        <w:trPr>
          <w:trHeight w:val="159"/>
          <w:jc w:val="center"/>
        </w:trPr>
        <w:tc>
          <w:tcPr>
            <w:tcW w:w="2355" w:type="dxa"/>
          </w:tcPr>
          <w:p w:rsidR="003A6092" w:rsidRPr="0042651D" w:rsidRDefault="003A6092" w:rsidP="007F0B9A">
            <w:pPr>
              <w:spacing w:after="0" w:line="159" w:lineRule="atLeast"/>
              <w:rPr>
                <w:rFonts w:ascii="Times New Roman" w:hAnsi="Times New Roman"/>
                <w:sz w:val="24"/>
                <w:szCs w:val="24"/>
                <w:lang w:eastAsia="ja-JP"/>
              </w:rPr>
            </w:pPr>
            <w:r w:rsidRPr="0042651D">
              <w:rPr>
                <w:rFonts w:ascii="Times New Roman" w:hAnsi="Times New Roman"/>
                <w:b/>
                <w:sz w:val="24"/>
                <w:szCs w:val="24"/>
                <w:lang w:eastAsia="ja-JP"/>
              </w:rPr>
              <w:t>GTİP</w:t>
            </w:r>
          </w:p>
        </w:tc>
        <w:tc>
          <w:tcPr>
            <w:tcW w:w="3346" w:type="dxa"/>
          </w:tcPr>
          <w:p w:rsidR="003A6092" w:rsidRPr="0042651D" w:rsidRDefault="003A6092" w:rsidP="007F0B9A">
            <w:pPr>
              <w:spacing w:after="0" w:line="159" w:lineRule="atLeast"/>
              <w:rPr>
                <w:rFonts w:ascii="Times New Roman" w:hAnsi="Times New Roman"/>
                <w:sz w:val="24"/>
                <w:szCs w:val="24"/>
                <w:lang w:eastAsia="ja-JP"/>
              </w:rPr>
            </w:pPr>
            <w:r w:rsidRPr="0042651D">
              <w:rPr>
                <w:rFonts w:ascii="Times New Roman" w:hAnsi="Times New Roman"/>
                <w:b/>
                <w:sz w:val="24"/>
                <w:szCs w:val="24"/>
                <w:lang w:eastAsia="ja-JP"/>
              </w:rPr>
              <w:t>Madde İsmi</w:t>
            </w:r>
          </w:p>
        </w:tc>
        <w:tc>
          <w:tcPr>
            <w:tcW w:w="2804" w:type="dxa"/>
          </w:tcPr>
          <w:p w:rsidR="003A6092" w:rsidRPr="0042651D" w:rsidRDefault="003A6092" w:rsidP="007F0B9A">
            <w:pPr>
              <w:spacing w:after="0" w:line="159" w:lineRule="atLeast"/>
              <w:rPr>
                <w:rFonts w:ascii="Times New Roman" w:hAnsi="Times New Roman"/>
                <w:sz w:val="24"/>
                <w:szCs w:val="24"/>
                <w:lang w:eastAsia="ja-JP"/>
              </w:rPr>
            </w:pPr>
            <w:r w:rsidRPr="0042651D">
              <w:rPr>
                <w:rFonts w:ascii="Times New Roman" w:hAnsi="Times New Roman"/>
                <w:b/>
                <w:bCs/>
                <w:sz w:val="24"/>
                <w:szCs w:val="24"/>
                <w:lang w:eastAsia="ja-JP"/>
              </w:rPr>
              <w:t>Kullanım Amacı</w:t>
            </w:r>
          </w:p>
        </w:tc>
      </w:tr>
      <w:tr w:rsidR="003A6092" w:rsidRPr="00D0648C" w:rsidTr="007F0B9A">
        <w:trPr>
          <w:trHeight w:val="159"/>
          <w:jc w:val="center"/>
        </w:trPr>
        <w:tc>
          <w:tcPr>
            <w:tcW w:w="2355" w:type="dxa"/>
          </w:tcPr>
          <w:p w:rsidR="003A6092" w:rsidRPr="0042651D" w:rsidRDefault="003A6092" w:rsidP="007F0B9A">
            <w:pPr>
              <w:spacing w:after="0" w:line="159" w:lineRule="atLeast"/>
              <w:rPr>
                <w:rFonts w:ascii="Times New Roman" w:hAnsi="Times New Roman"/>
                <w:sz w:val="24"/>
                <w:szCs w:val="24"/>
                <w:lang w:eastAsia="ja-JP"/>
              </w:rPr>
            </w:pPr>
            <w:r w:rsidRPr="0042651D">
              <w:rPr>
                <w:rFonts w:ascii="Times New Roman" w:hAnsi="Times New Roman"/>
                <w:sz w:val="24"/>
                <w:szCs w:val="24"/>
                <w:lang w:eastAsia="ja-JP"/>
              </w:rPr>
              <w:t>22.01</w:t>
            </w:r>
          </w:p>
        </w:tc>
        <w:tc>
          <w:tcPr>
            <w:tcW w:w="3346" w:type="dxa"/>
          </w:tcPr>
          <w:p w:rsidR="003A6092" w:rsidRPr="0042651D" w:rsidRDefault="003A6092" w:rsidP="007F0B9A">
            <w:pPr>
              <w:spacing w:after="0" w:line="159" w:lineRule="atLeast"/>
              <w:rPr>
                <w:rFonts w:ascii="Times New Roman" w:hAnsi="Times New Roman"/>
                <w:sz w:val="24"/>
                <w:szCs w:val="24"/>
                <w:lang w:eastAsia="ja-JP"/>
              </w:rPr>
            </w:pPr>
            <w:r w:rsidRPr="0042651D">
              <w:rPr>
                <w:rFonts w:ascii="Times New Roman" w:hAnsi="Times New Roman"/>
                <w:sz w:val="24"/>
                <w:szCs w:val="24"/>
                <w:lang w:eastAsia="ja-JP"/>
              </w:rPr>
              <w:t>Sular (tabii veya suni mineral sular ve gazlı sular dahil) (ilave şeker veya diğer tatlandırıcı maddeler katılmamış veya lezzetlendirilmemiş); buz ve kar</w:t>
            </w:r>
          </w:p>
        </w:tc>
        <w:tc>
          <w:tcPr>
            <w:tcW w:w="2804" w:type="dxa"/>
          </w:tcPr>
          <w:p w:rsidR="003A6092" w:rsidRPr="0042651D" w:rsidRDefault="003A6092" w:rsidP="007F0B9A">
            <w:pPr>
              <w:spacing w:after="0" w:line="159" w:lineRule="atLeast"/>
              <w:rPr>
                <w:rFonts w:ascii="Times New Roman" w:hAnsi="Times New Roman"/>
                <w:sz w:val="24"/>
                <w:szCs w:val="24"/>
                <w:lang w:eastAsia="ja-JP"/>
              </w:rPr>
            </w:pPr>
            <w:r w:rsidRPr="0042651D">
              <w:rPr>
                <w:rFonts w:ascii="Times New Roman" w:hAnsi="Times New Roman"/>
                <w:sz w:val="24"/>
                <w:szCs w:val="24"/>
                <w:lang w:eastAsia="ja-JP"/>
              </w:rPr>
              <w:t>İnsan tüketimi için olanlar</w:t>
            </w:r>
          </w:p>
        </w:tc>
      </w:tr>
    </w:tbl>
    <w:p w:rsidR="003A6092" w:rsidRPr="0042651D" w:rsidRDefault="003A6092" w:rsidP="0042651D">
      <w:pPr>
        <w:spacing w:after="0" w:line="240" w:lineRule="auto"/>
        <w:rPr>
          <w:rFonts w:ascii="Times New Roman" w:eastAsia="MS Mincho" w:hAnsi="Times New Roman"/>
          <w:vanish/>
          <w:sz w:val="24"/>
          <w:szCs w:val="24"/>
          <w:lang w:eastAsia="ja-JP"/>
        </w:rPr>
      </w:pPr>
    </w:p>
    <w:p w:rsidR="003A6092" w:rsidRPr="0042651D" w:rsidRDefault="003A6092" w:rsidP="0042651D">
      <w:pPr>
        <w:keepNext/>
        <w:spacing w:after="0" w:line="240" w:lineRule="auto"/>
        <w:jc w:val="both"/>
        <w:outlineLvl w:val="0"/>
        <w:rPr>
          <w:rFonts w:ascii="Times New Roman" w:hAnsi="Times New Roman"/>
          <w:b/>
          <w:bCs/>
          <w:sz w:val="24"/>
          <w:szCs w:val="24"/>
          <w:lang w:eastAsia="ja-JP"/>
        </w:rPr>
      </w:pPr>
    </w:p>
    <w:p w:rsidR="003A6092" w:rsidRPr="0042651D" w:rsidRDefault="003A6092" w:rsidP="0042651D">
      <w:pPr>
        <w:spacing w:after="0" w:line="240" w:lineRule="exact"/>
        <w:ind w:firstLine="567"/>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Default="003A6092" w:rsidP="00E4091A">
      <w:pPr>
        <w:spacing w:after="0" w:line="240" w:lineRule="exact"/>
        <w:ind w:firstLine="567"/>
        <w:jc w:val="center"/>
        <w:rPr>
          <w:rFonts w:ascii="Times New Roman" w:hAnsi="Times New Roman"/>
          <w:b/>
          <w:sz w:val="24"/>
          <w:szCs w:val="24"/>
          <w:lang w:eastAsia="ja-JP"/>
        </w:rPr>
      </w:pPr>
    </w:p>
    <w:p w:rsidR="003A6092" w:rsidRPr="0042651D" w:rsidRDefault="003A6092" w:rsidP="00532B07">
      <w:pPr>
        <w:spacing w:after="0" w:line="240" w:lineRule="exact"/>
        <w:rPr>
          <w:rFonts w:ascii="Times New Roman" w:hAnsi="Times New Roman"/>
          <w:b/>
          <w:sz w:val="24"/>
          <w:szCs w:val="24"/>
          <w:lang w:eastAsia="ja-JP"/>
        </w:rPr>
      </w:pPr>
    </w:p>
    <w:p w:rsidR="003A6092" w:rsidRPr="0042651D" w:rsidRDefault="003A6092" w:rsidP="0042651D">
      <w:pPr>
        <w:spacing w:after="0" w:line="240" w:lineRule="exact"/>
        <w:ind w:firstLine="567"/>
        <w:jc w:val="center"/>
        <w:rPr>
          <w:rFonts w:ascii="Times New Roman" w:hAnsi="Times New Roman"/>
          <w:b/>
          <w:sz w:val="24"/>
          <w:szCs w:val="24"/>
          <w:lang w:eastAsia="ja-JP"/>
        </w:rPr>
      </w:pPr>
      <w:r w:rsidRPr="0042651D">
        <w:rPr>
          <w:rFonts w:ascii="Times New Roman" w:hAnsi="Times New Roman"/>
          <w:b/>
          <w:sz w:val="24"/>
          <w:szCs w:val="24"/>
          <w:lang w:eastAsia="ja-JP"/>
        </w:rPr>
        <w:t>Ek-3</w:t>
      </w:r>
    </w:p>
    <w:tbl>
      <w:tblPr>
        <w:tblpPr w:leftFromText="141" w:rightFromText="141" w:vertAnchor="text" w:horzAnchor="margin" w:tblpXSpec="center" w:tblpY="26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5"/>
        <w:gridCol w:w="918"/>
        <w:gridCol w:w="3380"/>
      </w:tblGrid>
      <w:tr w:rsidR="003A6092" w:rsidRPr="00D0648C" w:rsidTr="00E4091A">
        <w:trPr>
          <w:trHeight w:val="846"/>
        </w:trPr>
        <w:tc>
          <w:tcPr>
            <w:tcW w:w="8613" w:type="dxa"/>
            <w:gridSpan w:val="3"/>
          </w:tcPr>
          <w:p w:rsidR="003A6092" w:rsidRPr="0042651D" w:rsidRDefault="003A6092" w:rsidP="00E4091A">
            <w:pPr>
              <w:spacing w:after="0" w:line="240" w:lineRule="auto"/>
              <w:jc w:val="center"/>
              <w:rPr>
                <w:rFonts w:ascii="Times New Roman" w:hAnsi="Times New Roman"/>
                <w:b/>
                <w:bCs/>
                <w:sz w:val="24"/>
                <w:szCs w:val="24"/>
                <w:lang w:eastAsia="ja-JP"/>
              </w:rPr>
            </w:pPr>
            <w:r w:rsidRPr="0042651D">
              <w:rPr>
                <w:rFonts w:ascii="Times New Roman" w:hAnsi="Times New Roman"/>
                <w:b/>
                <w:bCs/>
                <w:sz w:val="24"/>
                <w:szCs w:val="24"/>
                <w:lang w:eastAsia="ja-JP"/>
              </w:rPr>
              <w:t>T.C.</w:t>
            </w:r>
          </w:p>
          <w:p w:rsidR="003A6092" w:rsidRPr="0042651D" w:rsidRDefault="003A6092" w:rsidP="00E4091A">
            <w:pPr>
              <w:spacing w:after="0" w:line="240" w:lineRule="auto"/>
              <w:jc w:val="center"/>
              <w:rPr>
                <w:rFonts w:ascii="Times New Roman" w:hAnsi="Times New Roman"/>
                <w:b/>
                <w:bCs/>
                <w:sz w:val="24"/>
                <w:szCs w:val="24"/>
                <w:lang w:eastAsia="ja-JP"/>
              </w:rPr>
            </w:pPr>
            <w:r w:rsidRPr="0042651D">
              <w:rPr>
                <w:rFonts w:ascii="Times New Roman" w:hAnsi="Times New Roman"/>
                <w:b/>
                <w:bCs/>
                <w:sz w:val="24"/>
                <w:szCs w:val="24"/>
                <w:lang w:eastAsia="ja-JP"/>
              </w:rPr>
              <w:t>Sağlık Bakanlığı</w:t>
            </w:r>
          </w:p>
          <w:p w:rsidR="003A6092" w:rsidRPr="0042651D" w:rsidRDefault="003A6092" w:rsidP="00E4091A">
            <w:pPr>
              <w:spacing w:after="0" w:line="240" w:lineRule="auto"/>
              <w:jc w:val="center"/>
              <w:rPr>
                <w:rFonts w:ascii="Times New Roman" w:hAnsi="Times New Roman"/>
                <w:sz w:val="24"/>
                <w:szCs w:val="24"/>
                <w:lang w:eastAsia="ja-JP"/>
              </w:rPr>
            </w:pPr>
            <w:r w:rsidRPr="0042651D">
              <w:rPr>
                <w:rFonts w:ascii="Times New Roman" w:hAnsi="Times New Roman"/>
                <w:b/>
                <w:bCs/>
                <w:sz w:val="24"/>
                <w:szCs w:val="24"/>
                <w:lang w:eastAsia="ja-JP"/>
              </w:rPr>
              <w:t>................ Kurumu</w:t>
            </w:r>
          </w:p>
          <w:p w:rsidR="003A6092" w:rsidRPr="0042651D" w:rsidRDefault="003A6092" w:rsidP="00E4091A">
            <w:pPr>
              <w:spacing w:after="0" w:line="240" w:lineRule="auto"/>
              <w:jc w:val="both"/>
              <w:rPr>
                <w:rFonts w:ascii="Times New Roman" w:hAnsi="Times New Roman"/>
                <w:b/>
                <w:bCs/>
                <w:sz w:val="24"/>
                <w:szCs w:val="24"/>
                <w:lang w:eastAsia="ja-JP"/>
              </w:rPr>
            </w:pPr>
          </w:p>
        </w:tc>
      </w:tr>
      <w:tr w:rsidR="003A6092" w:rsidRPr="00D0648C" w:rsidTr="00E4091A">
        <w:trPr>
          <w:trHeight w:val="208"/>
        </w:trPr>
        <w:tc>
          <w:tcPr>
            <w:tcW w:w="8613" w:type="dxa"/>
            <w:gridSpan w:val="3"/>
          </w:tcPr>
          <w:p w:rsidR="003A6092" w:rsidRPr="0042651D" w:rsidRDefault="003A6092" w:rsidP="00E4091A">
            <w:pPr>
              <w:spacing w:after="0" w:line="240" w:lineRule="auto"/>
              <w:jc w:val="center"/>
              <w:rPr>
                <w:rFonts w:ascii="Times New Roman" w:hAnsi="Times New Roman"/>
                <w:b/>
                <w:bCs/>
                <w:sz w:val="24"/>
                <w:szCs w:val="24"/>
                <w:lang w:eastAsia="ja-JP"/>
              </w:rPr>
            </w:pPr>
            <w:r w:rsidRPr="0042651D">
              <w:rPr>
                <w:rFonts w:ascii="Times New Roman" w:hAnsi="Times New Roman"/>
                <w:b/>
                <w:sz w:val="24"/>
                <w:szCs w:val="24"/>
                <w:lang w:eastAsia="ja-JP"/>
              </w:rPr>
              <w:t>KONTROL BELGESİ</w:t>
            </w:r>
          </w:p>
        </w:tc>
      </w:tr>
      <w:tr w:rsidR="003A6092" w:rsidRPr="00D0648C" w:rsidTr="00E4091A">
        <w:trPr>
          <w:trHeight w:val="144"/>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Cs/>
                <w:sz w:val="24"/>
                <w:szCs w:val="24"/>
                <w:lang w:eastAsia="ja-JP"/>
              </w:rPr>
            </w:pPr>
            <w:r w:rsidRPr="0042651D">
              <w:rPr>
                <w:rFonts w:ascii="Times New Roman" w:hAnsi="Times New Roman"/>
                <w:sz w:val="24"/>
                <w:szCs w:val="24"/>
                <w:lang w:eastAsia="ja-JP"/>
              </w:rPr>
              <w:t>Madde ismi (1)</w:t>
            </w:r>
            <w:r w:rsidRPr="0042651D">
              <w:rPr>
                <w:rFonts w:ascii="Times New Roman" w:hAnsi="Times New Roman"/>
                <w:sz w:val="24"/>
                <w:szCs w:val="24"/>
                <w:lang w:eastAsia="ja-JP"/>
              </w:rPr>
              <w:tab/>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81"/>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Malın GTİP’i (2)</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Malın yer aldığı liste </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İthalatçı firmanın ticaret unvanı, adresi ve telefon no’su</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İthalatçı firmanın bağlı bulunduğu vergi dairesi ve vergi sicil numarası </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İhracatçı firmanın ticaret unvanı ve adresi </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Malın kullanılacağı yer</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Malın miktarı</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Malın menşe ülkesi </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Malın yükleneceği ülke</w:t>
            </w:r>
          </w:p>
        </w:tc>
        <w:tc>
          <w:tcPr>
            <w:tcW w:w="3380" w:type="dxa"/>
          </w:tcPr>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hAnsi="Times New Roman"/>
                <w:sz w:val="24"/>
                <w:szCs w:val="24"/>
                <w:lang w:eastAsia="ja-JP"/>
              </w:rPr>
            </w:pPr>
            <w:r w:rsidRPr="0042651D">
              <w:rPr>
                <w:rFonts w:ascii="Times New Roman" w:hAnsi="Times New Roman"/>
                <w:sz w:val="24"/>
                <w:szCs w:val="24"/>
                <w:lang w:eastAsia="ja-JP"/>
              </w:rPr>
              <w:t>Malın giriş gümrüğü</w:t>
            </w:r>
          </w:p>
        </w:tc>
        <w:tc>
          <w:tcPr>
            <w:tcW w:w="3380" w:type="dxa"/>
          </w:tcPr>
          <w:p w:rsidR="003A6092" w:rsidRPr="0042651D" w:rsidRDefault="003A6092" w:rsidP="00E4091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5233" w:type="dxa"/>
            <w:gridSpan w:val="2"/>
          </w:tcPr>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Malı kullanacak firmanın ticari unvanı, adresi, telefon no’su</w:t>
            </w:r>
          </w:p>
        </w:tc>
        <w:tc>
          <w:tcPr>
            <w:tcW w:w="3380" w:type="dxa"/>
          </w:tcPr>
          <w:p w:rsidR="003A6092" w:rsidRPr="0042651D" w:rsidRDefault="003A6092" w:rsidP="00E4091A">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jc w:val="both"/>
              <w:rPr>
                <w:rFonts w:ascii="Times New Roman" w:hAnsi="Times New Roman"/>
                <w:sz w:val="24"/>
                <w:szCs w:val="24"/>
                <w:lang w:eastAsia="ja-JP"/>
              </w:rPr>
            </w:pPr>
            <w:r w:rsidRPr="0042651D">
              <w:rPr>
                <w:rFonts w:ascii="Times New Roman" w:hAnsi="Times New Roman"/>
                <w:sz w:val="24"/>
                <w:szCs w:val="24"/>
                <w:lang w:eastAsia="ja-JP"/>
              </w:rPr>
              <w:t>:</w:t>
            </w:r>
          </w:p>
        </w:tc>
      </w:tr>
      <w:tr w:rsidR="003A6092" w:rsidRPr="00D0648C" w:rsidTr="00E4091A">
        <w:trPr>
          <w:trHeight w:val="240"/>
        </w:trPr>
        <w:tc>
          <w:tcPr>
            <w:tcW w:w="8613" w:type="dxa"/>
            <w:gridSpan w:val="3"/>
          </w:tcPr>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İthal edilecek ürünün özelliğine göre aşağıdaki A ve/veya B ve/veya C ve/veya D harflerini yuvarlak içine alınız.</w:t>
            </w:r>
          </w:p>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A- Avrupa Birliği,</w:t>
            </w:r>
          </w:p>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B- FDA, </w:t>
            </w:r>
          </w:p>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C- Dünya Sağlık Teşkilatı </w:t>
            </w:r>
          </w:p>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spesifikasyonlarına uygundur.</w:t>
            </w:r>
          </w:p>
          <w:p w:rsidR="003A6092" w:rsidRPr="0042651D" w:rsidRDefault="003A6092" w:rsidP="00E4091A">
            <w:pPr>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D- 5996 sayılı Veteriner Hizmetleri, Bitki Sağlığı, Gıda ve Yem Kanunu hükümlerine uygundur.</w:t>
            </w:r>
          </w:p>
        </w:tc>
      </w:tr>
      <w:tr w:rsidR="003A6092" w:rsidRPr="00D0648C" w:rsidTr="00E4091A">
        <w:trPr>
          <w:trHeight w:val="240"/>
        </w:trPr>
        <w:tc>
          <w:tcPr>
            <w:tcW w:w="8613" w:type="dxa"/>
            <w:gridSpan w:val="3"/>
          </w:tcPr>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 xml:space="preserve">(1) </w:t>
            </w:r>
            <w:r w:rsidRPr="0042651D">
              <w:rPr>
                <w:rFonts w:ascii="Times New Roman" w:eastAsia="MS Mincho" w:hAnsi="Times New Roman"/>
                <w:bCs/>
                <w:sz w:val="24"/>
                <w:szCs w:val="24"/>
                <w:lang w:eastAsia="ja-JP"/>
              </w:rPr>
              <w:t>Proforma faturada tek isim altında birden fazla ürün söz konusu olduğunda, bunların orijinal isimleri ayrı ayrı belirtilecektir</w:t>
            </w:r>
            <w:r w:rsidRPr="0042651D">
              <w:rPr>
                <w:rFonts w:ascii="Times New Roman" w:hAnsi="Times New Roman"/>
                <w:sz w:val="24"/>
                <w:szCs w:val="24"/>
                <w:lang w:eastAsia="ja-JP"/>
              </w:rPr>
              <w:t xml:space="preserve">. </w:t>
            </w:r>
          </w:p>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(2) GTİP tespiti Sağlık Bakanlığının sorumluluğunda değildir.</w:t>
            </w:r>
          </w:p>
        </w:tc>
      </w:tr>
      <w:tr w:rsidR="003A6092" w:rsidRPr="00D0648C" w:rsidTr="00E4091A">
        <w:trPr>
          <w:trHeight w:val="240"/>
        </w:trPr>
        <w:tc>
          <w:tcPr>
            <w:tcW w:w="8613" w:type="dxa"/>
            <w:gridSpan w:val="3"/>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Tarafımızca düzenlenen formdaki bilgilerin doğru ve eksiksiz olduğunu ve ithalatı</w:t>
            </w:r>
            <w:r w:rsidRPr="0042651D">
              <w:rPr>
                <w:rFonts w:ascii="Times New Roman" w:hAnsi="Times New Roman"/>
                <w:bCs/>
                <w:sz w:val="24"/>
                <w:szCs w:val="24"/>
                <w:lang w:eastAsia="ja-JP"/>
              </w:rPr>
              <w:t xml:space="preserve"> Sağlık Bakanlığınca Denetlenen Bazı Ürünlerin İthalat Denetimi Tebliği (Ürün Güvenliği ve </w:t>
            </w:r>
            <w:r w:rsidRPr="00300337">
              <w:rPr>
                <w:rFonts w:ascii="Times New Roman" w:hAnsi="Times New Roman"/>
                <w:bCs/>
                <w:sz w:val="24"/>
                <w:szCs w:val="24"/>
                <w:lang w:eastAsia="ja-JP"/>
              </w:rPr>
              <w:t xml:space="preserve">Denetimi: 2015/20) </w:t>
            </w:r>
            <w:r w:rsidRPr="00300337">
              <w:rPr>
                <w:rFonts w:ascii="Times New Roman" w:hAnsi="Times New Roman"/>
                <w:sz w:val="24"/>
                <w:szCs w:val="24"/>
                <w:lang w:eastAsia="ja-JP"/>
              </w:rPr>
              <w:t xml:space="preserve">hükümlerine </w:t>
            </w:r>
            <w:r w:rsidRPr="0042651D">
              <w:rPr>
                <w:rFonts w:ascii="Times New Roman" w:hAnsi="Times New Roman"/>
                <w:sz w:val="24"/>
                <w:szCs w:val="24"/>
                <w:lang w:eastAsia="ja-JP"/>
              </w:rPr>
              <w:t>uygun olarak yapacağımızı ve ilişik onaylı fatura kapsamı maddenin insan sağlığı ve güvenliği yönünden uygunluğunu taahhüt ederiz.</w:t>
            </w:r>
          </w:p>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trike/>
                <w:sz w:val="24"/>
                <w:szCs w:val="24"/>
                <w:lang w:eastAsia="ja-JP"/>
              </w:rPr>
            </w:pPr>
          </w:p>
        </w:tc>
      </w:tr>
      <w:tr w:rsidR="003A6092" w:rsidRPr="00D0648C" w:rsidTr="00E4091A">
        <w:trPr>
          <w:trHeight w:val="240"/>
        </w:trPr>
        <w:tc>
          <w:tcPr>
            <w:tcW w:w="4315" w:type="dxa"/>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lang w:eastAsia="ja-JP"/>
              </w:rPr>
            </w:pPr>
          </w:p>
        </w:tc>
        <w:tc>
          <w:tcPr>
            <w:tcW w:w="4298" w:type="dxa"/>
            <w:gridSpan w:val="2"/>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p>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r w:rsidRPr="0042651D">
              <w:rPr>
                <w:rFonts w:ascii="Times New Roman" w:hAnsi="Times New Roman"/>
                <w:sz w:val="24"/>
                <w:szCs w:val="24"/>
                <w:lang w:eastAsia="ja-JP"/>
              </w:rPr>
              <w:t>Firmanın kaşesi</w:t>
            </w:r>
          </w:p>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r w:rsidRPr="0042651D">
              <w:rPr>
                <w:rFonts w:ascii="Times New Roman" w:hAnsi="Times New Roman"/>
                <w:sz w:val="24"/>
                <w:szCs w:val="24"/>
                <w:lang w:eastAsia="ja-JP"/>
              </w:rPr>
              <w:t>Yetkilinin Adı ve Soyadı</w:t>
            </w:r>
          </w:p>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r w:rsidRPr="0042651D">
              <w:rPr>
                <w:rFonts w:ascii="Times New Roman" w:hAnsi="Times New Roman"/>
                <w:sz w:val="24"/>
                <w:szCs w:val="24"/>
                <w:lang w:eastAsia="ja-JP"/>
              </w:rPr>
              <w:t>İmza</w:t>
            </w:r>
          </w:p>
        </w:tc>
      </w:tr>
      <w:tr w:rsidR="003A6092" w:rsidRPr="00D0648C" w:rsidTr="00E4091A">
        <w:trPr>
          <w:trHeight w:val="240"/>
        </w:trPr>
        <w:tc>
          <w:tcPr>
            <w:tcW w:w="8613" w:type="dxa"/>
            <w:gridSpan w:val="3"/>
          </w:tcPr>
          <w:p w:rsidR="003A6092" w:rsidRPr="0042651D" w:rsidRDefault="003A6092" w:rsidP="00E4091A">
            <w:pPr>
              <w:tabs>
                <w:tab w:val="left" w:pos="7920"/>
              </w:tabs>
              <w:spacing w:after="0" w:line="240" w:lineRule="auto"/>
              <w:jc w:val="both"/>
              <w:rPr>
                <w:rFonts w:ascii="Times New Roman" w:hAnsi="Times New Roman"/>
                <w:sz w:val="24"/>
                <w:szCs w:val="24"/>
                <w:lang w:eastAsia="ja-JP"/>
              </w:rPr>
            </w:pPr>
            <w:r w:rsidRPr="0042651D">
              <w:rPr>
                <w:rFonts w:ascii="Times New Roman" w:hAnsi="Times New Roman"/>
                <w:sz w:val="24"/>
                <w:szCs w:val="24"/>
                <w:lang w:eastAsia="ja-JP"/>
              </w:rPr>
              <w:t>İlgili Tebliğ hükümlerine göre yapılan inceleme sonucunda ilişik onaylı fatura kapsamı maddenin ithali uygun görülmüştür.</w:t>
            </w:r>
          </w:p>
          <w:p w:rsidR="003A6092" w:rsidRPr="0042651D" w:rsidRDefault="003A6092" w:rsidP="00E4091A">
            <w:pPr>
              <w:tabs>
                <w:tab w:val="left" w:pos="7920"/>
              </w:tabs>
              <w:spacing w:after="0" w:line="240" w:lineRule="auto"/>
              <w:rPr>
                <w:rFonts w:ascii="Times New Roman" w:hAnsi="Times New Roman"/>
                <w:sz w:val="24"/>
                <w:szCs w:val="24"/>
                <w:lang w:eastAsia="ja-JP"/>
              </w:rPr>
            </w:pPr>
            <w:r w:rsidRPr="0042651D">
              <w:rPr>
                <w:rFonts w:ascii="Times New Roman" w:hAnsi="Times New Roman"/>
                <w:sz w:val="24"/>
                <w:szCs w:val="24"/>
                <w:lang w:eastAsia="ja-JP"/>
              </w:rPr>
              <w:t>Bu belge ilgili gümrük müdürlüğüne ibraz edilmek üzere düzenlenmiştir.</w:t>
            </w:r>
          </w:p>
        </w:tc>
      </w:tr>
      <w:tr w:rsidR="003A6092" w:rsidRPr="00D0648C" w:rsidTr="00E4091A">
        <w:trPr>
          <w:trHeight w:val="240"/>
        </w:trPr>
        <w:tc>
          <w:tcPr>
            <w:tcW w:w="4315" w:type="dxa"/>
          </w:tcPr>
          <w:p w:rsidR="003A6092" w:rsidRPr="0042651D" w:rsidRDefault="003A6092" w:rsidP="00E409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sz w:val="24"/>
                <w:szCs w:val="24"/>
                <w:lang w:eastAsia="ja-JP"/>
              </w:rPr>
            </w:pPr>
          </w:p>
        </w:tc>
        <w:tc>
          <w:tcPr>
            <w:tcW w:w="4298" w:type="dxa"/>
            <w:gridSpan w:val="2"/>
          </w:tcPr>
          <w:p w:rsidR="003A6092" w:rsidRPr="0042651D" w:rsidRDefault="003A6092" w:rsidP="00E4091A">
            <w:pPr>
              <w:tabs>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p>
          <w:p w:rsidR="003A6092" w:rsidRPr="0042651D" w:rsidRDefault="003A6092" w:rsidP="00E4091A">
            <w:pPr>
              <w:tabs>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p>
          <w:p w:rsidR="003A6092" w:rsidRPr="0042651D" w:rsidRDefault="003A6092" w:rsidP="0042651D">
            <w:pPr>
              <w:tabs>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r w:rsidRPr="0042651D">
              <w:rPr>
                <w:rFonts w:ascii="Times New Roman" w:hAnsi="Times New Roman"/>
                <w:sz w:val="24"/>
                <w:szCs w:val="24"/>
                <w:lang w:eastAsia="ja-JP"/>
              </w:rPr>
              <w:t>İmza ve mühür</w:t>
            </w:r>
          </w:p>
          <w:p w:rsidR="003A6092" w:rsidRPr="0042651D" w:rsidRDefault="003A6092" w:rsidP="00E4091A">
            <w:pPr>
              <w:tabs>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4"/>
                <w:szCs w:val="24"/>
                <w:lang w:eastAsia="ja-JP"/>
              </w:rPr>
            </w:pPr>
            <w:r w:rsidRPr="0042651D">
              <w:rPr>
                <w:rFonts w:ascii="Times New Roman" w:hAnsi="Times New Roman"/>
                <w:sz w:val="24"/>
                <w:szCs w:val="24"/>
                <w:lang w:eastAsia="ja-JP"/>
              </w:rPr>
              <w:t>Tarih</w:t>
            </w:r>
          </w:p>
        </w:tc>
      </w:tr>
    </w:tbl>
    <w:p w:rsidR="003A6092" w:rsidRPr="0042651D" w:rsidRDefault="003A6092" w:rsidP="00E4091A">
      <w:pPr>
        <w:spacing w:after="0" w:line="240" w:lineRule="exact"/>
        <w:ind w:firstLine="567"/>
        <w:jc w:val="center"/>
        <w:rPr>
          <w:rFonts w:ascii="Times New Roman" w:hAnsi="Times New Roman"/>
          <w:b/>
          <w:sz w:val="24"/>
          <w:szCs w:val="24"/>
          <w:lang w:eastAsia="ja-JP"/>
        </w:rPr>
      </w:pPr>
      <w:r w:rsidRPr="0042651D">
        <w:rPr>
          <w:rFonts w:ascii="Times New Roman" w:hAnsi="Times New Roman"/>
          <w:b/>
          <w:sz w:val="24"/>
          <w:szCs w:val="24"/>
          <w:lang w:eastAsia="ja-JP"/>
        </w:rPr>
        <w:t>KONTROL BELGESİ</w:t>
      </w:r>
    </w:p>
    <w:p w:rsidR="003A6092" w:rsidRPr="0042651D" w:rsidRDefault="003A6092" w:rsidP="00E4091A">
      <w:pPr>
        <w:spacing w:after="0" w:line="240" w:lineRule="exact"/>
        <w:ind w:firstLine="567"/>
        <w:jc w:val="center"/>
        <w:rPr>
          <w:rFonts w:ascii="Times New Roman" w:hAnsi="Times New Roman"/>
          <w:b/>
          <w:bCs/>
          <w:sz w:val="24"/>
          <w:szCs w:val="24"/>
          <w:lang w:eastAsia="ja-JP"/>
        </w:rPr>
      </w:pPr>
      <w:r w:rsidRPr="0042651D">
        <w:rPr>
          <w:rFonts w:ascii="Times New Roman" w:hAnsi="Times New Roman"/>
          <w:b/>
          <w:bCs/>
          <w:sz w:val="24"/>
          <w:szCs w:val="24"/>
          <w:lang w:eastAsia="ja-JP"/>
        </w:rPr>
        <w:t>Ek-4</w:t>
      </w:r>
    </w:p>
    <w:p w:rsidR="003A6092" w:rsidRPr="0042651D" w:rsidRDefault="003A6092" w:rsidP="00E4091A">
      <w:pPr>
        <w:spacing w:after="0" w:line="240" w:lineRule="exact"/>
        <w:ind w:firstLine="567"/>
        <w:jc w:val="center"/>
        <w:rPr>
          <w:rFonts w:ascii="Times New Roman" w:hAnsi="Times New Roman"/>
          <w:b/>
          <w:bCs/>
          <w:sz w:val="24"/>
          <w:szCs w:val="24"/>
          <w:lang w:eastAsia="ja-JP"/>
        </w:rPr>
      </w:pPr>
      <w:r w:rsidRPr="0042651D">
        <w:rPr>
          <w:rFonts w:ascii="Times New Roman" w:hAnsi="Times New Roman"/>
          <w:b/>
          <w:bCs/>
          <w:sz w:val="24"/>
          <w:szCs w:val="24"/>
          <w:lang w:eastAsia="ja-JP"/>
        </w:rPr>
        <w:t>BİLGİ FORMU</w:t>
      </w:r>
    </w:p>
    <w:tbl>
      <w:tblPr>
        <w:tblpPr w:leftFromText="141" w:rightFromText="141" w:vertAnchor="text" w:horzAnchor="page" w:tblpX="1791" w:tblpY="84"/>
        <w:tblW w:w="85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599"/>
        <w:gridCol w:w="2976"/>
      </w:tblGrid>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İthalatın yapılacağı gümrük idaresi: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p>
        </w:tc>
      </w:tr>
      <w:tr w:rsidR="003A6092" w:rsidRPr="00D0648C" w:rsidTr="00E4091A">
        <w:trPr>
          <w:trHeight w:val="311"/>
        </w:trPr>
        <w:tc>
          <w:tcPr>
            <w:tcW w:w="8575" w:type="dxa"/>
            <w:gridSpan w:val="2"/>
            <w:tcBorders>
              <w:top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İhracatçının:</w:t>
            </w: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Unvanı</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Adresi (ülke, il, ilçe, posta kodu dahil)</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Tel, faks, e-posta, internet adresi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E4091A">
        <w:trPr>
          <w:trHeight w:val="311"/>
        </w:trPr>
        <w:tc>
          <w:tcPr>
            <w:tcW w:w="8575" w:type="dxa"/>
            <w:gridSpan w:val="2"/>
            <w:tcBorders>
              <w:top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Üretici firmanın:</w:t>
            </w: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Unvanı</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Adresi (ülke, il, ilçe, posta kodu dahil)</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Tel, faks, e-posta, internet adresi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İthal malın menşe ülkesi: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p>
        </w:tc>
      </w:tr>
      <w:tr w:rsidR="003A6092" w:rsidRPr="00D0648C" w:rsidTr="00E4091A">
        <w:trPr>
          <w:trHeight w:val="324"/>
        </w:trPr>
        <w:tc>
          <w:tcPr>
            <w:tcW w:w="8575" w:type="dxa"/>
            <w:gridSpan w:val="2"/>
            <w:tcBorders>
              <w:top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İthalatçı firmanın:</w:t>
            </w: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Unvanı</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xml:space="preserve">- </w:t>
            </w:r>
            <w:r>
              <w:rPr>
                <w:rFonts w:ascii="Times New Roman" w:hAnsi="Times New Roman"/>
                <w:bCs/>
                <w:sz w:val="24"/>
                <w:szCs w:val="24"/>
                <w:lang w:eastAsia="ja-JP"/>
              </w:rPr>
              <w:t xml:space="preserve"> </w:t>
            </w:r>
            <w:r w:rsidRPr="0042651D">
              <w:rPr>
                <w:rFonts w:ascii="Times New Roman" w:hAnsi="Times New Roman"/>
                <w:bCs/>
                <w:sz w:val="24"/>
                <w:szCs w:val="24"/>
                <w:lang w:eastAsia="ja-JP"/>
              </w:rPr>
              <w:t>Adresi (ülke, il, ilçe, posta kodu dahil)</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xml:space="preserve">  - Vergi no’su</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Tel, faks, e-posta, internet adresi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İthalatın yapılacağı ülke:</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p>
        </w:tc>
      </w:tr>
      <w:tr w:rsidR="003A6092" w:rsidRPr="00D0648C" w:rsidTr="00E4091A">
        <w:trPr>
          <w:trHeight w:val="324"/>
        </w:trPr>
        <w:tc>
          <w:tcPr>
            <w:tcW w:w="8575" w:type="dxa"/>
            <w:gridSpan w:val="2"/>
            <w:tcBorders>
              <w:top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sz w:val="24"/>
                <w:szCs w:val="24"/>
                <w:lang w:eastAsia="ja-JP"/>
              </w:rPr>
              <w:t>İthalatçı temsilcisinin:</w:t>
            </w: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Unvanı</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Adresi (ülke, il, ilçe, posta kodu dahil)</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Vergi no’su</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Tel, faks, e-posta, internet adresi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E4091A">
        <w:trPr>
          <w:trHeight w:val="311"/>
        </w:trPr>
        <w:tc>
          <w:tcPr>
            <w:tcW w:w="8575" w:type="dxa"/>
            <w:gridSpan w:val="2"/>
            <w:tcBorders>
              <w:top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
                <w:sz w:val="24"/>
                <w:szCs w:val="24"/>
                <w:lang w:eastAsia="ja-JP"/>
              </w:rPr>
            </w:pPr>
            <w:r w:rsidRPr="0042651D">
              <w:rPr>
                <w:rFonts w:ascii="Times New Roman" w:hAnsi="Times New Roman"/>
                <w:b/>
                <w:bCs/>
                <w:sz w:val="24"/>
                <w:szCs w:val="24"/>
                <w:lang w:eastAsia="ja-JP"/>
              </w:rPr>
              <w:t>İthal edilen ürünün:</w:t>
            </w: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xml:space="preserve">   - GTİP’i</w:t>
            </w:r>
          </w:p>
        </w:tc>
        <w:tc>
          <w:tcPr>
            <w:tcW w:w="2976" w:type="dxa"/>
            <w:tcBorders>
              <w:top w:val="single" w:sz="4" w:space="0" w:color="auto"/>
              <w:left w:val="single" w:sz="4" w:space="0" w:color="auto"/>
              <w:bottom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xml:space="preserve">- Cinsi </w:t>
            </w:r>
          </w:p>
        </w:tc>
        <w:tc>
          <w:tcPr>
            <w:tcW w:w="2976" w:type="dxa"/>
            <w:tcBorders>
              <w:top w:val="single" w:sz="4" w:space="0" w:color="auto"/>
              <w:left w:val="single" w:sz="4" w:space="0" w:color="auto"/>
              <w:bottom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p>
        </w:tc>
      </w:tr>
      <w:tr w:rsidR="003A6092" w:rsidRPr="00D0648C" w:rsidTr="00BE2F50">
        <w:trPr>
          <w:trHeight w:val="147"/>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Markası</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xml:space="preserve">- Hammadde adı </w:t>
            </w:r>
          </w:p>
        </w:tc>
        <w:tc>
          <w:tcPr>
            <w:tcW w:w="2976" w:type="dxa"/>
            <w:tcBorders>
              <w:top w:val="single" w:sz="4" w:space="0" w:color="auto"/>
              <w:left w:val="single" w:sz="4" w:space="0" w:color="auto"/>
              <w:bottom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p>
        </w:tc>
      </w:tr>
      <w:tr w:rsidR="003A6092" w:rsidRPr="00D0648C" w:rsidTr="00BE2F50">
        <w:trPr>
          <w:trHeight w:val="147"/>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xml:space="preserve">-Malı kullanacak ilaç firmasının ticari unvanı ve adresi </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11"/>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Miktarı ve birimi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ab/>
              <w:t>- ABD Doları olarak değeri</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xml:space="preserve">   -Kullanım alanı</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r w:rsidR="003A6092" w:rsidRPr="00D0648C" w:rsidTr="00BE2F50">
        <w:trPr>
          <w:trHeight w:val="324"/>
        </w:trPr>
        <w:tc>
          <w:tcPr>
            <w:tcW w:w="5599" w:type="dxa"/>
            <w:tcBorders>
              <w:top w:val="single" w:sz="4" w:space="0" w:color="auto"/>
              <w:bottom w:val="single" w:sz="4" w:space="0" w:color="auto"/>
              <w:right w:val="single" w:sz="4" w:space="0" w:color="auto"/>
            </w:tcBorders>
          </w:tcPr>
          <w:p w:rsidR="003A6092" w:rsidRPr="0042651D" w:rsidRDefault="003A6092" w:rsidP="00E4091A">
            <w:pPr>
              <w:tabs>
                <w:tab w:val="left" w:pos="110"/>
              </w:tabs>
              <w:spacing w:before="60" w:after="60" w:line="240" w:lineRule="auto"/>
              <w:rPr>
                <w:rFonts w:ascii="Times New Roman" w:hAnsi="Times New Roman"/>
                <w:bCs/>
                <w:sz w:val="24"/>
                <w:szCs w:val="24"/>
                <w:lang w:eastAsia="ja-JP"/>
              </w:rPr>
            </w:pPr>
            <w:r w:rsidRPr="0042651D">
              <w:rPr>
                <w:rFonts w:ascii="Times New Roman" w:hAnsi="Times New Roman"/>
                <w:bCs/>
                <w:sz w:val="24"/>
                <w:szCs w:val="24"/>
                <w:lang w:eastAsia="ja-JP"/>
              </w:rPr>
              <w:t xml:space="preserve">   -Malın kullanılacağı ürün</w:t>
            </w:r>
          </w:p>
        </w:tc>
        <w:tc>
          <w:tcPr>
            <w:tcW w:w="2976" w:type="dxa"/>
            <w:tcBorders>
              <w:top w:val="single" w:sz="4" w:space="0" w:color="auto"/>
              <w:left w:val="single" w:sz="4" w:space="0" w:color="auto"/>
              <w:bottom w:val="single" w:sz="4" w:space="0" w:color="auto"/>
            </w:tcBorders>
          </w:tcPr>
          <w:p w:rsidR="003A6092" w:rsidRPr="0042651D" w:rsidRDefault="003A6092" w:rsidP="00E4091A">
            <w:pPr>
              <w:spacing w:before="60" w:after="60" w:line="240" w:lineRule="auto"/>
              <w:rPr>
                <w:rFonts w:ascii="Times New Roman" w:hAnsi="Times New Roman"/>
                <w:bCs/>
                <w:sz w:val="24"/>
                <w:szCs w:val="24"/>
                <w:lang w:eastAsia="ja-JP"/>
              </w:rPr>
            </w:pPr>
          </w:p>
        </w:tc>
      </w:tr>
    </w:tbl>
    <w:p w:rsidR="003A6092" w:rsidRPr="0042651D" w:rsidRDefault="003A6092" w:rsidP="00D65195">
      <w:pPr>
        <w:spacing w:after="0" w:line="240" w:lineRule="exact"/>
        <w:jc w:val="both"/>
        <w:rPr>
          <w:rFonts w:ascii="Times New Roman" w:hAnsi="Times New Roman"/>
          <w:sz w:val="24"/>
          <w:szCs w:val="24"/>
        </w:rPr>
      </w:pPr>
    </w:p>
    <w:p w:rsidR="003A6092" w:rsidRPr="0042651D" w:rsidRDefault="003A6092" w:rsidP="00D65195">
      <w:pPr>
        <w:spacing w:after="0" w:line="240" w:lineRule="exact"/>
        <w:jc w:val="both"/>
        <w:rPr>
          <w:rFonts w:ascii="Times New Roman" w:hAnsi="Times New Roman"/>
          <w:sz w:val="24"/>
          <w:szCs w:val="24"/>
        </w:rPr>
      </w:pPr>
    </w:p>
    <w:sectPr w:rsidR="003A6092" w:rsidRPr="0042651D" w:rsidSect="0042651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FA6"/>
    <w:rsid w:val="00070541"/>
    <w:rsid w:val="00133EB5"/>
    <w:rsid w:val="001D79C0"/>
    <w:rsid w:val="00297183"/>
    <w:rsid w:val="002D0541"/>
    <w:rsid w:val="002F7672"/>
    <w:rsid w:val="00300337"/>
    <w:rsid w:val="00305C3F"/>
    <w:rsid w:val="003A6092"/>
    <w:rsid w:val="0042651D"/>
    <w:rsid w:val="00445FA6"/>
    <w:rsid w:val="004D16C2"/>
    <w:rsid w:val="004E60E8"/>
    <w:rsid w:val="004F714E"/>
    <w:rsid w:val="005141C0"/>
    <w:rsid w:val="00532B07"/>
    <w:rsid w:val="005B63D6"/>
    <w:rsid w:val="00633078"/>
    <w:rsid w:val="006D7F88"/>
    <w:rsid w:val="00705DB5"/>
    <w:rsid w:val="00726508"/>
    <w:rsid w:val="007F0B9A"/>
    <w:rsid w:val="00833140"/>
    <w:rsid w:val="00910301"/>
    <w:rsid w:val="009869D0"/>
    <w:rsid w:val="00BE2F50"/>
    <w:rsid w:val="00BF21BE"/>
    <w:rsid w:val="00C025DD"/>
    <w:rsid w:val="00C36342"/>
    <w:rsid w:val="00C91DEA"/>
    <w:rsid w:val="00D0648C"/>
    <w:rsid w:val="00D65195"/>
    <w:rsid w:val="00E4091A"/>
    <w:rsid w:val="00E71F05"/>
    <w:rsid w:val="00EB7FBE"/>
    <w:rsid w:val="00F972A9"/>
    <w:rsid w:val="00FB0964"/>
    <w:rsid w:val="00FF0891"/>
    <w:rsid w:val="00FF3D7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6C2"/>
    <w:rPr>
      <w:rFonts w:ascii="Tahoma" w:hAnsi="Tahoma" w:cs="Tahoma"/>
      <w:sz w:val="16"/>
      <w:szCs w:val="16"/>
    </w:rPr>
  </w:style>
  <w:style w:type="character" w:styleId="CommentReference">
    <w:name w:val="annotation reference"/>
    <w:basedOn w:val="DefaultParagraphFont"/>
    <w:uiPriority w:val="99"/>
    <w:semiHidden/>
    <w:rsid w:val="004D16C2"/>
    <w:rPr>
      <w:rFonts w:cs="Times New Roman"/>
      <w:sz w:val="16"/>
      <w:szCs w:val="16"/>
    </w:rPr>
  </w:style>
  <w:style w:type="paragraph" w:styleId="CommentText">
    <w:name w:val="annotation text"/>
    <w:basedOn w:val="Normal"/>
    <w:link w:val="CommentTextChar"/>
    <w:uiPriority w:val="99"/>
    <w:semiHidden/>
    <w:rsid w:val="004D16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16C2"/>
    <w:rPr>
      <w:rFonts w:cs="Times New Roman"/>
      <w:sz w:val="20"/>
      <w:szCs w:val="20"/>
    </w:rPr>
  </w:style>
  <w:style w:type="paragraph" w:styleId="CommentSubject">
    <w:name w:val="annotation subject"/>
    <w:basedOn w:val="CommentText"/>
    <w:next w:val="CommentText"/>
    <w:link w:val="CommentSubjectChar"/>
    <w:uiPriority w:val="99"/>
    <w:semiHidden/>
    <w:rsid w:val="004D16C2"/>
    <w:rPr>
      <w:b/>
      <w:bCs/>
    </w:rPr>
  </w:style>
  <w:style w:type="character" w:customStyle="1" w:styleId="CommentSubjectChar">
    <w:name w:val="Comment Subject Char"/>
    <w:basedOn w:val="CommentTextChar"/>
    <w:link w:val="CommentSubject"/>
    <w:uiPriority w:val="99"/>
    <w:semiHidden/>
    <w:locked/>
    <w:rsid w:val="004D16C2"/>
    <w:rPr>
      <w:b/>
      <w:bCs/>
    </w:rPr>
  </w:style>
</w:styles>
</file>

<file path=word/webSettings.xml><?xml version="1.0" encoding="utf-8"?>
<w:webSettings xmlns:r="http://schemas.openxmlformats.org/officeDocument/2006/relationships" xmlns:w="http://schemas.openxmlformats.org/wordprocessingml/2006/main">
  <w:divs>
    <w:div w:id="1080952007">
      <w:marLeft w:val="0"/>
      <w:marRight w:val="0"/>
      <w:marTop w:val="0"/>
      <w:marBottom w:val="0"/>
      <w:divBdr>
        <w:top w:val="none" w:sz="0" w:space="0" w:color="auto"/>
        <w:left w:val="none" w:sz="0" w:space="0" w:color="auto"/>
        <w:bottom w:val="none" w:sz="0" w:space="0" w:color="auto"/>
        <w:right w:val="none" w:sz="0" w:space="0" w:color="auto"/>
      </w:divBdr>
      <w:divsChild>
        <w:div w:id="1080952009">
          <w:marLeft w:val="0"/>
          <w:marRight w:val="0"/>
          <w:marTop w:val="0"/>
          <w:marBottom w:val="0"/>
          <w:divBdr>
            <w:top w:val="none" w:sz="0" w:space="0" w:color="auto"/>
            <w:left w:val="none" w:sz="0" w:space="0" w:color="auto"/>
            <w:bottom w:val="none" w:sz="0" w:space="0" w:color="auto"/>
            <w:right w:val="none" w:sz="0" w:space="0" w:color="auto"/>
          </w:divBdr>
          <w:divsChild>
            <w:div w:id="1080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12</Pages>
  <Words>2453</Words>
  <Characters>13987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ASLAN</dc:creator>
  <cp:keywords/>
  <dc:description/>
  <cp:lastModifiedBy>AHMET</cp:lastModifiedBy>
  <cp:revision>12</cp:revision>
  <cp:lastPrinted>2014-12-09T08:11:00Z</cp:lastPrinted>
  <dcterms:created xsi:type="dcterms:W3CDTF">2014-12-16T12:25:00Z</dcterms:created>
  <dcterms:modified xsi:type="dcterms:W3CDTF">2014-12-27T14:14:00Z</dcterms:modified>
</cp:coreProperties>
</file>