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78D" w:rsidRPr="00817A77" w:rsidRDefault="000A5617" w:rsidP="0051078D">
      <w:pPr>
        <w:jc w:val="right"/>
        <w:outlineLvl w:val="0"/>
        <w:rPr>
          <w:b/>
          <w:sz w:val="18"/>
          <w:szCs w:val="18"/>
        </w:rPr>
      </w:pPr>
      <w:r w:rsidRPr="00817A77">
        <w:rPr>
          <w:b/>
          <w:sz w:val="18"/>
          <w:szCs w:val="18"/>
        </w:rPr>
        <w:t>EK-</w:t>
      </w:r>
      <w:r w:rsidR="0081589B" w:rsidRPr="00817A77">
        <w:rPr>
          <w:b/>
          <w:sz w:val="18"/>
          <w:szCs w:val="18"/>
        </w:rPr>
        <w:t>4</w:t>
      </w:r>
      <w:r w:rsidRPr="00817A77">
        <w:rPr>
          <w:b/>
          <w:sz w:val="18"/>
          <w:szCs w:val="18"/>
        </w:rPr>
        <w:t>/</w:t>
      </w:r>
      <w:r w:rsidR="0081589B" w:rsidRPr="00817A77">
        <w:rPr>
          <w:b/>
          <w:sz w:val="18"/>
          <w:szCs w:val="18"/>
        </w:rPr>
        <w:t>F</w:t>
      </w:r>
    </w:p>
    <w:p w:rsidR="00BC3DE4" w:rsidRPr="00817A77" w:rsidRDefault="00BC3DE4" w:rsidP="0051078D">
      <w:pPr>
        <w:jc w:val="right"/>
        <w:outlineLvl w:val="0"/>
        <w:rPr>
          <w:b/>
          <w:sz w:val="18"/>
          <w:szCs w:val="18"/>
        </w:rPr>
      </w:pPr>
    </w:p>
    <w:p w:rsidR="0051078D" w:rsidRPr="00817A77" w:rsidRDefault="00D65FF3" w:rsidP="00BD66FB">
      <w:pPr>
        <w:ind w:right="60" w:firstLine="708"/>
        <w:jc w:val="center"/>
        <w:rPr>
          <w:b/>
          <w:color w:val="000000"/>
          <w:sz w:val="18"/>
          <w:szCs w:val="18"/>
        </w:rPr>
      </w:pPr>
      <w:r w:rsidRPr="00817A77">
        <w:rPr>
          <w:b/>
          <w:color w:val="000000"/>
          <w:sz w:val="18"/>
          <w:szCs w:val="18"/>
        </w:rPr>
        <w:t xml:space="preserve">AYAKTA TEDAVİDE </w:t>
      </w:r>
      <w:r w:rsidR="00C850AF" w:rsidRPr="00817A77">
        <w:rPr>
          <w:b/>
          <w:color w:val="000000"/>
          <w:sz w:val="18"/>
          <w:szCs w:val="18"/>
        </w:rPr>
        <w:t>SAĞLIK RAPORU (</w:t>
      </w:r>
      <w:r w:rsidR="00BC3DE4" w:rsidRPr="00817A77">
        <w:rPr>
          <w:b/>
          <w:color w:val="000000"/>
          <w:sz w:val="18"/>
          <w:szCs w:val="18"/>
        </w:rPr>
        <w:t>Uzman Hekim Raporu/Sağlık Kurulu Raporu</w:t>
      </w:r>
      <w:r w:rsidR="00C850AF" w:rsidRPr="00817A77">
        <w:rPr>
          <w:b/>
          <w:color w:val="000000"/>
          <w:sz w:val="18"/>
          <w:szCs w:val="18"/>
        </w:rPr>
        <w:t>)</w:t>
      </w:r>
      <w:r w:rsidRPr="00817A77">
        <w:rPr>
          <w:b/>
          <w:color w:val="000000"/>
          <w:sz w:val="18"/>
          <w:szCs w:val="18"/>
        </w:rPr>
        <w:t xml:space="preserve"> İLE VERİLEBİLECEK İLAÇLAR</w:t>
      </w:r>
      <w:r w:rsidR="00E274FF" w:rsidRPr="00817A77">
        <w:rPr>
          <w:b/>
          <w:color w:val="000000"/>
          <w:sz w:val="18"/>
          <w:szCs w:val="18"/>
        </w:rPr>
        <w:t xml:space="preserve"> LİSTESİ</w:t>
      </w:r>
    </w:p>
    <w:p w:rsidR="00BC3DE4" w:rsidRPr="006273B7" w:rsidRDefault="00BC3DE4" w:rsidP="00BD66FB">
      <w:pPr>
        <w:ind w:right="60" w:firstLine="708"/>
        <w:jc w:val="center"/>
        <w:rPr>
          <w:sz w:val="18"/>
          <w:szCs w:val="18"/>
        </w:rPr>
      </w:pPr>
    </w:p>
    <w:p w:rsidR="001A4EFE" w:rsidRPr="001A4EFE" w:rsidRDefault="001A4EFE" w:rsidP="001A4EFE">
      <w:pPr>
        <w:pStyle w:val="ListeParagraf"/>
        <w:numPr>
          <w:ilvl w:val="0"/>
          <w:numId w:val="17"/>
        </w:numPr>
        <w:spacing w:line="240" w:lineRule="exact"/>
        <w:ind w:right="60"/>
        <w:jc w:val="both"/>
        <w:rPr>
          <w:rFonts w:eastAsia="ヒラギノ明朝 Pro W3"/>
          <w:color w:val="FF0000"/>
          <w:sz w:val="18"/>
          <w:szCs w:val="18"/>
        </w:rPr>
      </w:pPr>
      <w:proofErr w:type="spellStart"/>
      <w:r w:rsidRPr="001A4EFE">
        <w:rPr>
          <w:sz w:val="18"/>
          <w:szCs w:val="18"/>
          <w:lang w:eastAsia="tr-TR"/>
        </w:rPr>
        <w:t>Omalizumab</w:t>
      </w:r>
      <w:proofErr w:type="spellEnd"/>
      <w:r w:rsidRPr="001A4EFE">
        <w:rPr>
          <w:sz w:val="18"/>
          <w:szCs w:val="18"/>
        </w:rPr>
        <w:t xml:space="preserve"> </w:t>
      </w:r>
    </w:p>
    <w:p w:rsidR="001A4EFE" w:rsidRDefault="001A4EFE" w:rsidP="001A4EFE">
      <w:pPr>
        <w:pStyle w:val="ListeParagraf"/>
        <w:ind w:left="1211" w:right="60"/>
        <w:jc w:val="both"/>
        <w:rPr>
          <w:color w:val="FF0000"/>
          <w:sz w:val="18"/>
          <w:szCs w:val="18"/>
          <w:lang w:eastAsia="tr-TR"/>
        </w:rPr>
      </w:pPr>
      <w:r w:rsidRPr="001A4EFE">
        <w:rPr>
          <w:rFonts w:eastAsia="ヒラギノ明朝 Pro W3"/>
          <w:sz w:val="18"/>
          <w:szCs w:val="18"/>
        </w:rPr>
        <w:t xml:space="preserve">b) Kronik </w:t>
      </w:r>
      <w:proofErr w:type="spellStart"/>
      <w:r w:rsidRPr="001A4EFE">
        <w:rPr>
          <w:rFonts w:eastAsia="ヒラギノ明朝 Pro W3"/>
          <w:sz w:val="18"/>
          <w:szCs w:val="18"/>
        </w:rPr>
        <w:t>İdiyopatik</w:t>
      </w:r>
      <w:proofErr w:type="spellEnd"/>
      <w:r w:rsidRPr="001A4EFE">
        <w:rPr>
          <w:rFonts w:eastAsia="ヒラギノ明朝 Pro W3"/>
          <w:sz w:val="18"/>
          <w:szCs w:val="18"/>
        </w:rPr>
        <w:t xml:space="preserve"> Ürtiker hastalarından daha önce en az 6 ay süreyle </w:t>
      </w:r>
      <w:proofErr w:type="spellStart"/>
      <w:r w:rsidRPr="001A4EFE">
        <w:rPr>
          <w:rFonts w:eastAsia="ヒラギノ明朝 Pro W3"/>
          <w:sz w:val="18"/>
          <w:szCs w:val="18"/>
        </w:rPr>
        <w:t>antihistaminik</w:t>
      </w:r>
      <w:proofErr w:type="spellEnd"/>
      <w:r w:rsidRPr="001A4EFE">
        <w:rPr>
          <w:rFonts w:eastAsia="ヒラギノ明朝 Pro W3"/>
          <w:sz w:val="18"/>
          <w:szCs w:val="18"/>
        </w:rPr>
        <w:t xml:space="preserve"> tedavisi almış ancak yanıt alınamamış olan hastalarda, üniversite ve eğitim-araştırma hastanelerinde dermatoloji ve/veya alerji ve/veya </w:t>
      </w:r>
      <w:proofErr w:type="spellStart"/>
      <w:r w:rsidRPr="001A4EFE">
        <w:rPr>
          <w:rFonts w:eastAsia="ヒラギノ明朝 Pro W3"/>
          <w:sz w:val="18"/>
          <w:szCs w:val="18"/>
        </w:rPr>
        <w:t>immunoloji</w:t>
      </w:r>
      <w:proofErr w:type="spellEnd"/>
      <w:r w:rsidRPr="001A4EFE">
        <w:rPr>
          <w:rFonts w:eastAsia="ヒラギノ明朝 Pro W3"/>
          <w:sz w:val="18"/>
          <w:szCs w:val="18"/>
        </w:rPr>
        <w:t xml:space="preserve"> uzman hekimlerinden en az birinin bulunduğu sağlık kurulu raporuna istinaden tedaviye başlanır. Rapor süresi 3 ayı geçemez. İlk 3 aylık </w:t>
      </w:r>
      <w:proofErr w:type="spellStart"/>
      <w:r w:rsidRPr="001A4EFE">
        <w:rPr>
          <w:rFonts w:eastAsia="ヒラギノ明朝 Pro W3"/>
          <w:sz w:val="18"/>
          <w:szCs w:val="18"/>
        </w:rPr>
        <w:t>omalizumab</w:t>
      </w:r>
      <w:proofErr w:type="spellEnd"/>
      <w:r w:rsidRPr="001A4EFE">
        <w:rPr>
          <w:rFonts w:eastAsia="ヒラギノ明朝 Pro W3"/>
          <w:sz w:val="18"/>
          <w:szCs w:val="18"/>
        </w:rPr>
        <w:t xml:space="preserve"> ile tedavi süresi sonunda yanıt alındığının raporda belirtilmesi koşuluyla hekim tarafından uygun görülen zaman dilimi sonrasında ikinci 3 aylık tedavi verilebilir. Tedavi süresi 6 aya tamamlanarak tedavi sonlandırılır. </w:t>
      </w:r>
      <w:r w:rsidRPr="001A4EFE">
        <w:rPr>
          <w:rFonts w:eastAsia="ヒラギノ明朝 Pro W3"/>
          <w:strike/>
          <w:color w:val="1F497D" w:themeColor="text2"/>
          <w:sz w:val="18"/>
          <w:szCs w:val="18"/>
        </w:rPr>
        <w:t xml:space="preserve">6. aydan sonra </w:t>
      </w:r>
      <w:proofErr w:type="spellStart"/>
      <w:r w:rsidRPr="001A4EFE">
        <w:rPr>
          <w:rFonts w:eastAsia="ヒラギノ明朝 Pro W3"/>
          <w:strike/>
          <w:color w:val="1F497D" w:themeColor="text2"/>
          <w:sz w:val="18"/>
          <w:szCs w:val="18"/>
        </w:rPr>
        <w:t>nüks</w:t>
      </w:r>
      <w:proofErr w:type="spellEnd"/>
      <w:r w:rsidRPr="001A4EFE">
        <w:rPr>
          <w:rFonts w:eastAsia="ヒラギノ明朝 Pro W3"/>
          <w:strike/>
          <w:color w:val="1F497D" w:themeColor="text2"/>
          <w:sz w:val="18"/>
          <w:szCs w:val="18"/>
        </w:rPr>
        <w:t xml:space="preserve"> olan hastalarda bu durumun raporda belirtilmesi koşuluyla, tekrar 6 ay süreyle </w:t>
      </w:r>
      <w:proofErr w:type="spellStart"/>
      <w:r w:rsidRPr="001A4EFE">
        <w:rPr>
          <w:rFonts w:eastAsia="ヒラギノ明朝 Pro W3"/>
          <w:strike/>
          <w:color w:val="1F497D" w:themeColor="text2"/>
          <w:sz w:val="18"/>
          <w:szCs w:val="18"/>
        </w:rPr>
        <w:t>antihistaminik</w:t>
      </w:r>
      <w:proofErr w:type="spellEnd"/>
      <w:r w:rsidRPr="001A4EFE">
        <w:rPr>
          <w:rFonts w:eastAsia="ヒラギノ明朝 Pro W3"/>
          <w:strike/>
          <w:color w:val="1F497D" w:themeColor="text2"/>
          <w:sz w:val="18"/>
          <w:szCs w:val="18"/>
        </w:rPr>
        <w:t xml:space="preserve"> tedavisi alma koşulu aranmaksızın aynı koşullarda tedavi tekrarlanabilir. Reçeteler dermatoloji veya alerji ve/veya </w:t>
      </w:r>
      <w:proofErr w:type="spellStart"/>
      <w:r w:rsidRPr="001A4EFE">
        <w:rPr>
          <w:rFonts w:eastAsia="ヒラギノ明朝 Pro W3"/>
          <w:strike/>
          <w:color w:val="1F497D" w:themeColor="text2"/>
          <w:sz w:val="18"/>
          <w:szCs w:val="18"/>
        </w:rPr>
        <w:t>immunoloji</w:t>
      </w:r>
      <w:proofErr w:type="spellEnd"/>
      <w:r w:rsidRPr="001A4EFE">
        <w:rPr>
          <w:rFonts w:eastAsia="ヒラギノ明朝 Pro W3"/>
          <w:strike/>
          <w:color w:val="1F497D" w:themeColor="text2"/>
          <w:sz w:val="18"/>
          <w:szCs w:val="18"/>
        </w:rPr>
        <w:t xml:space="preserve"> uzman hekimlerince düzenlenir.</w:t>
      </w:r>
      <w:r w:rsidRPr="001A4EFE">
        <w:rPr>
          <w:sz w:val="18"/>
          <w:szCs w:val="18"/>
          <w:lang w:eastAsia="tr-TR"/>
        </w:rPr>
        <w:t xml:space="preserve"> </w:t>
      </w:r>
      <w:r w:rsidRPr="001A4EFE">
        <w:rPr>
          <w:color w:val="FF0000"/>
          <w:sz w:val="18"/>
          <w:szCs w:val="18"/>
          <w:lang w:eastAsia="tr-TR"/>
        </w:rPr>
        <w:t xml:space="preserve">Her 6. doz uygulamasından sonra olmak üzere, hekimin belirleyeceği ara verme süresi sonunda </w:t>
      </w:r>
      <w:proofErr w:type="spellStart"/>
      <w:r w:rsidRPr="001A4EFE">
        <w:rPr>
          <w:color w:val="FF0000"/>
          <w:sz w:val="18"/>
          <w:szCs w:val="18"/>
          <w:lang w:eastAsia="tr-TR"/>
        </w:rPr>
        <w:t>nüks</w:t>
      </w:r>
      <w:proofErr w:type="spellEnd"/>
      <w:r w:rsidRPr="001A4EFE">
        <w:rPr>
          <w:color w:val="FF0000"/>
          <w:sz w:val="18"/>
          <w:szCs w:val="18"/>
          <w:lang w:eastAsia="tr-TR"/>
        </w:rPr>
        <w:t xml:space="preserve"> ortaya çıkması halinde bu durumun raporda belirtilmesi koşuluyla, tekrar </w:t>
      </w:r>
      <w:proofErr w:type="spellStart"/>
      <w:r w:rsidRPr="001A4EFE">
        <w:rPr>
          <w:color w:val="FF0000"/>
          <w:sz w:val="18"/>
          <w:szCs w:val="18"/>
          <w:lang w:eastAsia="tr-TR"/>
        </w:rPr>
        <w:t>antihistaminik</w:t>
      </w:r>
      <w:proofErr w:type="spellEnd"/>
      <w:r w:rsidRPr="001A4EFE">
        <w:rPr>
          <w:color w:val="FF0000"/>
          <w:sz w:val="18"/>
          <w:szCs w:val="18"/>
          <w:lang w:eastAsia="tr-TR"/>
        </w:rPr>
        <w:t xml:space="preserve"> tedavisi alma koşulu aranmaksızın 6’şar ay süreli sağlık kurulu raporlarına istinaden tedavi tekrarlanabilir. Reçeteler, sağlık kurulu raporuna istinaden dermatoloji veya alerji ve/veya </w:t>
      </w:r>
      <w:proofErr w:type="spellStart"/>
      <w:r w:rsidRPr="001A4EFE">
        <w:rPr>
          <w:color w:val="FF0000"/>
          <w:sz w:val="18"/>
          <w:szCs w:val="18"/>
          <w:lang w:eastAsia="tr-TR"/>
        </w:rPr>
        <w:t>immunoloji</w:t>
      </w:r>
      <w:proofErr w:type="spellEnd"/>
      <w:r w:rsidRPr="001A4EFE">
        <w:rPr>
          <w:color w:val="FF0000"/>
          <w:sz w:val="18"/>
          <w:szCs w:val="18"/>
          <w:lang w:eastAsia="tr-TR"/>
        </w:rPr>
        <w:t xml:space="preserve"> uzman hekimlerince birer aylık dozlarda düzenlenir.</w:t>
      </w:r>
    </w:p>
    <w:p w:rsidR="001A4EFE" w:rsidRDefault="001A4EFE" w:rsidP="001A4EFE">
      <w:pPr>
        <w:pStyle w:val="ListeParagraf"/>
        <w:ind w:left="1211" w:right="60"/>
        <w:jc w:val="both"/>
        <w:rPr>
          <w:color w:val="FF0000"/>
          <w:sz w:val="18"/>
          <w:szCs w:val="18"/>
          <w:lang w:eastAsia="tr-TR"/>
        </w:rPr>
      </w:pPr>
    </w:p>
    <w:p w:rsidR="001A4EFE" w:rsidRPr="001A4EFE" w:rsidRDefault="001A4EFE" w:rsidP="001A4EFE">
      <w:pPr>
        <w:spacing w:line="240" w:lineRule="atLeast"/>
        <w:ind w:firstLine="566"/>
        <w:rPr>
          <w:color w:val="FF0000"/>
          <w:sz w:val="19"/>
          <w:szCs w:val="19"/>
          <w:lang w:eastAsia="tr-TR"/>
        </w:rPr>
      </w:pPr>
      <w:r w:rsidRPr="001A4EFE">
        <w:rPr>
          <w:b/>
          <w:bCs/>
          <w:color w:val="FF0000"/>
          <w:sz w:val="18"/>
          <w:szCs w:val="18"/>
          <w:lang w:eastAsia="tr-TR"/>
        </w:rPr>
        <w:t xml:space="preserve">     </w:t>
      </w:r>
      <w:r w:rsidRPr="001A4EFE">
        <w:rPr>
          <w:b/>
          <w:bCs/>
          <w:color w:val="FF0000"/>
          <w:sz w:val="18"/>
          <w:szCs w:val="18"/>
          <w:lang w:eastAsia="tr-TR"/>
        </w:rPr>
        <w:t>72. </w:t>
      </w:r>
      <w:proofErr w:type="spellStart"/>
      <w:r w:rsidRPr="001A4EFE">
        <w:rPr>
          <w:color w:val="FF0000"/>
          <w:sz w:val="18"/>
          <w:szCs w:val="18"/>
          <w:lang w:eastAsia="tr-TR"/>
        </w:rPr>
        <w:t>Armodafinil</w:t>
      </w:r>
      <w:proofErr w:type="spellEnd"/>
      <w:r w:rsidRPr="001A4EFE">
        <w:rPr>
          <w:color w:val="FF0000"/>
          <w:sz w:val="18"/>
          <w:szCs w:val="18"/>
          <w:lang w:eastAsia="tr-TR"/>
        </w:rPr>
        <w:t xml:space="preserve"> yalnızca;</w:t>
      </w:r>
    </w:p>
    <w:p w:rsidR="001A4EFE" w:rsidRPr="001A4EFE" w:rsidRDefault="001A4EFE" w:rsidP="001A4EFE">
      <w:pPr>
        <w:spacing w:line="240" w:lineRule="atLeast"/>
        <w:ind w:left="1276"/>
        <w:rPr>
          <w:color w:val="FF0000"/>
          <w:sz w:val="19"/>
          <w:szCs w:val="19"/>
          <w:lang w:eastAsia="tr-TR"/>
        </w:rPr>
      </w:pPr>
      <w:r w:rsidRPr="001A4EFE">
        <w:rPr>
          <w:color w:val="FF0000"/>
          <w:sz w:val="18"/>
          <w:szCs w:val="18"/>
          <w:lang w:eastAsia="tr-TR"/>
        </w:rPr>
        <w:t xml:space="preserve">a) Uyku laboratuvarında çoklu uyku </w:t>
      </w:r>
      <w:proofErr w:type="spellStart"/>
      <w:r w:rsidRPr="001A4EFE">
        <w:rPr>
          <w:color w:val="FF0000"/>
          <w:sz w:val="18"/>
          <w:szCs w:val="18"/>
          <w:lang w:eastAsia="tr-TR"/>
        </w:rPr>
        <w:t>latens</w:t>
      </w:r>
      <w:proofErr w:type="spellEnd"/>
      <w:r w:rsidRPr="001A4EFE">
        <w:rPr>
          <w:color w:val="FF0000"/>
          <w:sz w:val="18"/>
          <w:szCs w:val="18"/>
          <w:lang w:eastAsia="tr-TR"/>
        </w:rPr>
        <w:t xml:space="preserve"> testi incelemesi yapılarak </w:t>
      </w:r>
      <w:proofErr w:type="spellStart"/>
      <w:r w:rsidRPr="001A4EFE">
        <w:rPr>
          <w:color w:val="FF0000"/>
          <w:sz w:val="18"/>
          <w:szCs w:val="18"/>
          <w:lang w:eastAsia="tr-TR"/>
        </w:rPr>
        <w:t>narkolepsi</w:t>
      </w:r>
      <w:proofErr w:type="spellEnd"/>
      <w:r w:rsidRPr="001A4EFE">
        <w:rPr>
          <w:color w:val="FF0000"/>
          <w:sz w:val="18"/>
          <w:szCs w:val="18"/>
          <w:lang w:eastAsia="tr-TR"/>
        </w:rPr>
        <w:t xml:space="preserve"> tanısı almış ve en az 3 ay süreyle </w:t>
      </w:r>
      <w:proofErr w:type="spellStart"/>
      <w:r w:rsidRPr="001A4EFE">
        <w:rPr>
          <w:color w:val="FF0000"/>
          <w:sz w:val="18"/>
          <w:szCs w:val="18"/>
          <w:lang w:eastAsia="tr-TR"/>
        </w:rPr>
        <w:t>modafinile</w:t>
      </w:r>
      <w:proofErr w:type="spellEnd"/>
      <w:r w:rsidRPr="001A4EFE">
        <w:rPr>
          <w:color w:val="FF0000"/>
          <w:sz w:val="18"/>
          <w:szCs w:val="18"/>
          <w:lang w:eastAsia="tr-TR"/>
        </w:rPr>
        <w:t xml:space="preserve"> yeterli cevap alınamayan yetişkin hastalarda tedaviye başlanılması halinde Kurumca bedelleri karşılanır.</w:t>
      </w:r>
      <w:bookmarkStart w:id="0" w:name="_GoBack"/>
      <w:bookmarkEnd w:id="0"/>
    </w:p>
    <w:p w:rsidR="001A4EFE" w:rsidRPr="001A4EFE" w:rsidRDefault="001A4EFE" w:rsidP="001A4EFE">
      <w:pPr>
        <w:spacing w:line="240" w:lineRule="atLeast"/>
        <w:ind w:left="1276"/>
        <w:rPr>
          <w:color w:val="FF0000"/>
          <w:sz w:val="19"/>
          <w:szCs w:val="19"/>
          <w:lang w:eastAsia="tr-TR"/>
        </w:rPr>
      </w:pPr>
      <w:proofErr w:type="gramStart"/>
      <w:r w:rsidRPr="001A4EFE">
        <w:rPr>
          <w:color w:val="FF0000"/>
          <w:sz w:val="18"/>
          <w:szCs w:val="18"/>
          <w:lang w:eastAsia="tr-TR"/>
        </w:rPr>
        <w:t xml:space="preserve">b) Uyku laboratuvarında incelemesi yapılarak </w:t>
      </w:r>
      <w:proofErr w:type="spellStart"/>
      <w:r w:rsidRPr="001A4EFE">
        <w:rPr>
          <w:color w:val="FF0000"/>
          <w:sz w:val="18"/>
          <w:szCs w:val="18"/>
          <w:lang w:eastAsia="tr-TR"/>
        </w:rPr>
        <w:t>obstrüktif</w:t>
      </w:r>
      <w:proofErr w:type="spellEnd"/>
      <w:r w:rsidRPr="001A4EFE">
        <w:rPr>
          <w:color w:val="FF0000"/>
          <w:sz w:val="18"/>
          <w:szCs w:val="18"/>
          <w:lang w:eastAsia="tr-TR"/>
        </w:rPr>
        <w:t xml:space="preserve"> uyku </w:t>
      </w:r>
      <w:proofErr w:type="spellStart"/>
      <w:r w:rsidRPr="001A4EFE">
        <w:rPr>
          <w:color w:val="FF0000"/>
          <w:sz w:val="18"/>
          <w:szCs w:val="18"/>
          <w:lang w:eastAsia="tr-TR"/>
        </w:rPr>
        <w:t>apnesi</w:t>
      </w:r>
      <w:proofErr w:type="spellEnd"/>
      <w:r w:rsidRPr="001A4EFE">
        <w:rPr>
          <w:color w:val="FF0000"/>
          <w:sz w:val="18"/>
          <w:szCs w:val="18"/>
          <w:lang w:eastAsia="tr-TR"/>
        </w:rPr>
        <w:t xml:space="preserve"> tanısı almış ve en az 3 ay süreyle pozitif basınçlı havayolu tedavisi (PAP) almasına rağmen (haftanın en az 5 gecesi ve gecede 4 saat ve üzeri efektif olarak) gündüz aşırı uykululuk hali devam eden yetişkin hastalarda tedaviye başlanılması halinde Kurumca bedelleri karşılanır.</w:t>
      </w:r>
      <w:proofErr w:type="gramEnd"/>
    </w:p>
    <w:p w:rsidR="001A4EFE" w:rsidRPr="001A4EFE" w:rsidRDefault="001A4EFE" w:rsidP="001A4EFE">
      <w:pPr>
        <w:spacing w:line="240" w:lineRule="atLeast"/>
        <w:ind w:left="1276"/>
        <w:rPr>
          <w:color w:val="FF0000"/>
          <w:sz w:val="19"/>
          <w:szCs w:val="19"/>
          <w:lang w:eastAsia="tr-TR"/>
        </w:rPr>
      </w:pPr>
      <w:r w:rsidRPr="001A4EFE">
        <w:rPr>
          <w:color w:val="FF0000"/>
          <w:sz w:val="18"/>
          <w:szCs w:val="18"/>
          <w:lang w:eastAsia="tr-TR"/>
        </w:rPr>
        <w:t xml:space="preserve">c) Bu durumların belirtildiği göğüs hastalıkları, nöroloji veya psikiyatri uzman hekimlerinden biri tarafından düzenlenen 1 yıl süreli uzman hekim raporuna istinaden tüm uzman hekimlerce reçete edilmesi halinde Kurumca bedelleri karşılanır. Tedaviye ara verilmesi halinde başlangıç </w:t>
      </w:r>
      <w:proofErr w:type="gramStart"/>
      <w:r w:rsidRPr="001A4EFE">
        <w:rPr>
          <w:color w:val="FF0000"/>
          <w:sz w:val="18"/>
          <w:szCs w:val="18"/>
          <w:lang w:eastAsia="tr-TR"/>
        </w:rPr>
        <w:t>kriterleri</w:t>
      </w:r>
      <w:proofErr w:type="gramEnd"/>
      <w:r w:rsidRPr="001A4EFE">
        <w:rPr>
          <w:color w:val="FF0000"/>
          <w:sz w:val="18"/>
          <w:szCs w:val="18"/>
          <w:lang w:eastAsia="tr-TR"/>
        </w:rPr>
        <w:t xml:space="preserve"> aranmaz.”</w:t>
      </w:r>
    </w:p>
    <w:p w:rsidR="001A4EFE" w:rsidRPr="001A4EFE" w:rsidRDefault="001A4EFE" w:rsidP="001A4EFE">
      <w:pPr>
        <w:pStyle w:val="ListeParagraf"/>
        <w:ind w:left="1211" w:right="60"/>
        <w:jc w:val="both"/>
        <w:rPr>
          <w:strike/>
          <w:color w:val="1F497D" w:themeColor="text2"/>
          <w:sz w:val="18"/>
          <w:szCs w:val="18"/>
        </w:rPr>
      </w:pPr>
    </w:p>
    <w:p w:rsidR="006273B7" w:rsidRPr="006273B7" w:rsidRDefault="006273B7" w:rsidP="006273B7">
      <w:pPr>
        <w:pStyle w:val="ListeParagraf"/>
        <w:ind w:left="786" w:right="60"/>
        <w:jc w:val="both"/>
        <w:rPr>
          <w:sz w:val="18"/>
          <w:szCs w:val="18"/>
        </w:rPr>
      </w:pPr>
    </w:p>
    <w:p w:rsidR="006273B7" w:rsidRPr="006273B7" w:rsidRDefault="006273B7" w:rsidP="006273B7">
      <w:pPr>
        <w:pStyle w:val="ListeParagraf"/>
        <w:ind w:left="786" w:right="60"/>
        <w:jc w:val="both"/>
        <w:rPr>
          <w:color w:val="FF0000"/>
          <w:sz w:val="18"/>
          <w:szCs w:val="18"/>
        </w:rPr>
      </w:pPr>
    </w:p>
    <w:p w:rsidR="00003551" w:rsidRPr="00817A77" w:rsidRDefault="00003551" w:rsidP="00003551">
      <w:pPr>
        <w:ind w:left="567" w:right="60"/>
        <w:jc w:val="both"/>
        <w:rPr>
          <w:sz w:val="18"/>
          <w:szCs w:val="18"/>
          <w:lang w:eastAsia="tr-TR"/>
        </w:rPr>
      </w:pPr>
    </w:p>
    <w:p w:rsidR="00C51AD7" w:rsidRPr="00817A77" w:rsidRDefault="00C51AD7" w:rsidP="002B7DF1">
      <w:pPr>
        <w:ind w:left="993" w:right="60" w:firstLine="273"/>
        <w:jc w:val="both"/>
        <w:rPr>
          <w:sz w:val="18"/>
          <w:szCs w:val="18"/>
          <w:lang w:eastAsia="tr-TR"/>
        </w:rPr>
      </w:pPr>
    </w:p>
    <w:sectPr w:rsidR="00C51AD7" w:rsidRPr="00817A77" w:rsidSect="00C565EF">
      <w:footerReference w:type="even" r:id="rId9"/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8D8" w:rsidRDefault="006748D8">
      <w:r>
        <w:separator/>
      </w:r>
    </w:p>
  </w:endnote>
  <w:endnote w:type="continuationSeparator" w:id="0">
    <w:p w:rsidR="006748D8" w:rsidRDefault="0067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B70" w:rsidRDefault="00E35B70" w:rsidP="00FD198A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35B70" w:rsidRDefault="00E35B7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B70" w:rsidRDefault="00E35B70" w:rsidP="00FD198A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A4EFE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E35B70" w:rsidRDefault="00E35B7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8D8" w:rsidRDefault="006748D8">
      <w:r>
        <w:separator/>
      </w:r>
    </w:p>
  </w:footnote>
  <w:footnote w:type="continuationSeparator" w:id="0">
    <w:p w:rsidR="006748D8" w:rsidRDefault="00674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5BC7"/>
    <w:multiLevelType w:val="multilevel"/>
    <w:tmpl w:val="58182BE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654F14"/>
    <w:multiLevelType w:val="hybridMultilevel"/>
    <w:tmpl w:val="CCBA73D8"/>
    <w:lvl w:ilvl="0" w:tplc="041F000F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97854"/>
    <w:multiLevelType w:val="hybridMultilevel"/>
    <w:tmpl w:val="4174590A"/>
    <w:lvl w:ilvl="0" w:tplc="1F881F46">
      <w:start w:val="49"/>
      <w:numFmt w:val="decimal"/>
      <w:lvlText w:val="%1."/>
      <w:lvlJc w:val="left"/>
      <w:pPr>
        <w:ind w:left="1211" w:hanging="360"/>
      </w:pPr>
      <w:rPr>
        <w:rFonts w:eastAsia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7E86219"/>
    <w:multiLevelType w:val="multilevel"/>
    <w:tmpl w:val="31AC1FD2"/>
    <w:lvl w:ilvl="0">
      <w:start w:val="53"/>
      <w:numFmt w:val="decimal"/>
      <w:lvlText w:val="%1."/>
      <w:lvlJc w:val="left"/>
      <w:pPr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4124" w:hanging="72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7037" w:hanging="108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  <w:color w:val="auto"/>
        <w:sz w:val="22"/>
      </w:rPr>
    </w:lvl>
  </w:abstractNum>
  <w:abstractNum w:abstractNumId="4">
    <w:nsid w:val="291F575C"/>
    <w:multiLevelType w:val="multilevel"/>
    <w:tmpl w:val="AF1A2908"/>
    <w:lvl w:ilvl="0">
      <w:start w:val="1"/>
      <w:numFmt w:val="decimal"/>
      <w:lvlText w:val="%1."/>
      <w:lvlJc w:val="left"/>
      <w:pPr>
        <w:ind w:left="644" w:hanging="360"/>
      </w:pPr>
      <w:rPr>
        <w:b/>
        <w:color w:val="auto"/>
        <w:sz w:val="18"/>
        <w:szCs w:val="18"/>
      </w:rPr>
    </w:lvl>
    <w:lvl w:ilvl="1">
      <w:start w:val="2"/>
      <w:numFmt w:val="decimal"/>
      <w:isLgl/>
      <w:lvlText w:val="%1.%2."/>
      <w:lvlJc w:val="left"/>
      <w:pPr>
        <w:ind w:left="1518" w:hanging="525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69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4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88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9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786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492" w:hanging="1440"/>
      </w:pPr>
      <w:rPr>
        <w:rFonts w:hint="default"/>
        <w:b/>
      </w:rPr>
    </w:lvl>
  </w:abstractNum>
  <w:abstractNum w:abstractNumId="5">
    <w:nsid w:val="333B2044"/>
    <w:multiLevelType w:val="hybridMultilevel"/>
    <w:tmpl w:val="C1683644"/>
    <w:lvl w:ilvl="0" w:tplc="E47E6EF2">
      <w:start w:val="27"/>
      <w:numFmt w:val="decimal"/>
      <w:lvlText w:val="%1."/>
      <w:lvlJc w:val="left"/>
      <w:pPr>
        <w:ind w:left="786" w:hanging="360"/>
      </w:pPr>
      <w:rPr>
        <w:rFonts w:eastAsia="ヒラギノ明朝 Pro W3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8F831F2"/>
    <w:multiLevelType w:val="hybridMultilevel"/>
    <w:tmpl w:val="51189A7A"/>
    <w:lvl w:ilvl="0" w:tplc="A77E3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F04CC3"/>
    <w:multiLevelType w:val="hybridMultilevel"/>
    <w:tmpl w:val="500C4E70"/>
    <w:lvl w:ilvl="0" w:tplc="4B0C8DBE">
      <w:start w:val="1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8E67330"/>
    <w:multiLevelType w:val="hybridMultilevel"/>
    <w:tmpl w:val="96640BAC"/>
    <w:lvl w:ilvl="0" w:tplc="041F000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9">
    <w:nsid w:val="49E04EBC"/>
    <w:multiLevelType w:val="hybridMultilevel"/>
    <w:tmpl w:val="62C24716"/>
    <w:lvl w:ilvl="0" w:tplc="041F000F">
      <w:start w:val="7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40917"/>
    <w:multiLevelType w:val="hybridMultilevel"/>
    <w:tmpl w:val="CEA4241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F9415D"/>
    <w:multiLevelType w:val="hybridMultilevel"/>
    <w:tmpl w:val="A038141E"/>
    <w:lvl w:ilvl="0" w:tplc="041F000F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794FCC"/>
    <w:multiLevelType w:val="hybridMultilevel"/>
    <w:tmpl w:val="2DBC0FF2"/>
    <w:lvl w:ilvl="0" w:tplc="F65850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47786F"/>
    <w:multiLevelType w:val="multilevel"/>
    <w:tmpl w:val="6560A28E"/>
    <w:lvl w:ilvl="0">
      <w:start w:val="1"/>
      <w:numFmt w:val="decimal"/>
      <w:lvlText w:val="%1."/>
      <w:lvlJc w:val="left"/>
      <w:pPr>
        <w:ind w:left="927" w:hanging="360"/>
      </w:pPr>
      <w:rPr>
        <w:b/>
        <w:strike w:val="0"/>
        <w:color w:val="auto"/>
        <w:sz w:val="18"/>
        <w:szCs w:val="18"/>
      </w:rPr>
    </w:lvl>
    <w:lvl w:ilvl="1">
      <w:start w:val="2"/>
      <w:numFmt w:val="decimal"/>
      <w:isLgl/>
      <w:lvlText w:val="%1.%2."/>
      <w:lvlJc w:val="left"/>
      <w:pPr>
        <w:ind w:left="1518" w:hanging="525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69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4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88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9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786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492" w:hanging="1440"/>
      </w:pPr>
      <w:rPr>
        <w:rFonts w:hint="default"/>
        <w:b/>
      </w:rPr>
    </w:lvl>
  </w:abstractNum>
  <w:abstractNum w:abstractNumId="14">
    <w:nsid w:val="635F7B80"/>
    <w:multiLevelType w:val="hybridMultilevel"/>
    <w:tmpl w:val="40F20E4C"/>
    <w:lvl w:ilvl="0" w:tplc="D820C17C">
      <w:start w:val="3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3935153"/>
    <w:multiLevelType w:val="hybridMultilevel"/>
    <w:tmpl w:val="30D262AA"/>
    <w:lvl w:ilvl="0" w:tplc="8A16D966">
      <w:start w:val="1"/>
      <w:numFmt w:val="decimal"/>
      <w:lvlText w:val="%1."/>
      <w:lvlJc w:val="left"/>
      <w:pPr>
        <w:ind w:left="786" w:hanging="360"/>
      </w:pPr>
      <w:rPr>
        <w:b/>
        <w:color w:val="auto"/>
        <w:sz w:val="18"/>
        <w:szCs w:val="18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6E259C"/>
    <w:multiLevelType w:val="multilevel"/>
    <w:tmpl w:val="C8A29CC4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15"/>
  </w:num>
  <w:num w:numId="5">
    <w:abstractNumId w:val="13"/>
  </w:num>
  <w:num w:numId="6">
    <w:abstractNumId w:val="0"/>
  </w:num>
  <w:num w:numId="7">
    <w:abstractNumId w:val="1"/>
  </w:num>
  <w:num w:numId="8">
    <w:abstractNumId w:val="11"/>
  </w:num>
  <w:num w:numId="9">
    <w:abstractNumId w:val="16"/>
  </w:num>
  <w:num w:numId="10">
    <w:abstractNumId w:val="8"/>
  </w:num>
  <w:num w:numId="11">
    <w:abstractNumId w:val="3"/>
  </w:num>
  <w:num w:numId="12">
    <w:abstractNumId w:val="4"/>
  </w:num>
  <w:num w:numId="13">
    <w:abstractNumId w:val="7"/>
  </w:num>
  <w:num w:numId="14">
    <w:abstractNumId w:val="5"/>
  </w:num>
  <w:num w:numId="15">
    <w:abstractNumId w:val="14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617"/>
    <w:rsid w:val="000021A7"/>
    <w:rsid w:val="00003551"/>
    <w:rsid w:val="00006031"/>
    <w:rsid w:val="00020571"/>
    <w:rsid w:val="000217BA"/>
    <w:rsid w:val="00042120"/>
    <w:rsid w:val="000423B3"/>
    <w:rsid w:val="00051BDE"/>
    <w:rsid w:val="0005386E"/>
    <w:rsid w:val="000561AC"/>
    <w:rsid w:val="00060288"/>
    <w:rsid w:val="00063767"/>
    <w:rsid w:val="00063CC2"/>
    <w:rsid w:val="00067F33"/>
    <w:rsid w:val="0007154F"/>
    <w:rsid w:val="000723CA"/>
    <w:rsid w:val="000770C6"/>
    <w:rsid w:val="00080BFB"/>
    <w:rsid w:val="00084AC8"/>
    <w:rsid w:val="000905D7"/>
    <w:rsid w:val="000A3294"/>
    <w:rsid w:val="000A4D77"/>
    <w:rsid w:val="000A5617"/>
    <w:rsid w:val="000B16DE"/>
    <w:rsid w:val="000B4250"/>
    <w:rsid w:val="000B5565"/>
    <w:rsid w:val="000B779E"/>
    <w:rsid w:val="000C0562"/>
    <w:rsid w:val="000C2F1E"/>
    <w:rsid w:val="000C77EF"/>
    <w:rsid w:val="000D08F9"/>
    <w:rsid w:val="000F0C9D"/>
    <w:rsid w:val="000F104C"/>
    <w:rsid w:val="000F3DA1"/>
    <w:rsid w:val="000F6D38"/>
    <w:rsid w:val="000F7A74"/>
    <w:rsid w:val="00106E7A"/>
    <w:rsid w:val="001071A5"/>
    <w:rsid w:val="001121F8"/>
    <w:rsid w:val="00117C15"/>
    <w:rsid w:val="00120264"/>
    <w:rsid w:val="00120F24"/>
    <w:rsid w:val="00121D66"/>
    <w:rsid w:val="00123878"/>
    <w:rsid w:val="00135487"/>
    <w:rsid w:val="001408B3"/>
    <w:rsid w:val="00147EED"/>
    <w:rsid w:val="00152BF6"/>
    <w:rsid w:val="001532A9"/>
    <w:rsid w:val="00157512"/>
    <w:rsid w:val="001623CB"/>
    <w:rsid w:val="00164D8E"/>
    <w:rsid w:val="00170470"/>
    <w:rsid w:val="00170F01"/>
    <w:rsid w:val="0017586C"/>
    <w:rsid w:val="001768C5"/>
    <w:rsid w:val="00181571"/>
    <w:rsid w:val="00187251"/>
    <w:rsid w:val="00195846"/>
    <w:rsid w:val="00196E7C"/>
    <w:rsid w:val="001A313B"/>
    <w:rsid w:val="001A4EFE"/>
    <w:rsid w:val="001B632C"/>
    <w:rsid w:val="001C64DD"/>
    <w:rsid w:val="001C75CE"/>
    <w:rsid w:val="001D53CE"/>
    <w:rsid w:val="001D715A"/>
    <w:rsid w:val="00200856"/>
    <w:rsid w:val="00204C90"/>
    <w:rsid w:val="0020602E"/>
    <w:rsid w:val="002065F0"/>
    <w:rsid w:val="002072F2"/>
    <w:rsid w:val="00215FEB"/>
    <w:rsid w:val="002239FE"/>
    <w:rsid w:val="0022543D"/>
    <w:rsid w:val="00235A6D"/>
    <w:rsid w:val="00235CE8"/>
    <w:rsid w:val="00242772"/>
    <w:rsid w:val="00247270"/>
    <w:rsid w:val="00250240"/>
    <w:rsid w:val="0025127C"/>
    <w:rsid w:val="00264F72"/>
    <w:rsid w:val="00264F9E"/>
    <w:rsid w:val="002708BD"/>
    <w:rsid w:val="002747E7"/>
    <w:rsid w:val="002753A3"/>
    <w:rsid w:val="002755D8"/>
    <w:rsid w:val="00280C6D"/>
    <w:rsid w:val="002829E7"/>
    <w:rsid w:val="00292B5C"/>
    <w:rsid w:val="002945D8"/>
    <w:rsid w:val="00295112"/>
    <w:rsid w:val="002A0413"/>
    <w:rsid w:val="002B179C"/>
    <w:rsid w:val="002B1921"/>
    <w:rsid w:val="002B7DF1"/>
    <w:rsid w:val="002C2F85"/>
    <w:rsid w:val="002C5823"/>
    <w:rsid w:val="002C7358"/>
    <w:rsid w:val="002D34DD"/>
    <w:rsid w:val="002D3D7D"/>
    <w:rsid w:val="002D5301"/>
    <w:rsid w:val="002E1129"/>
    <w:rsid w:val="002E1298"/>
    <w:rsid w:val="002E50C9"/>
    <w:rsid w:val="002E5B1B"/>
    <w:rsid w:val="002E66D1"/>
    <w:rsid w:val="002F088A"/>
    <w:rsid w:val="002F7798"/>
    <w:rsid w:val="002F7856"/>
    <w:rsid w:val="003020CB"/>
    <w:rsid w:val="00302A61"/>
    <w:rsid w:val="00303799"/>
    <w:rsid w:val="00303A5F"/>
    <w:rsid w:val="00307C1F"/>
    <w:rsid w:val="003100F9"/>
    <w:rsid w:val="00322B80"/>
    <w:rsid w:val="003250ED"/>
    <w:rsid w:val="0033496B"/>
    <w:rsid w:val="00335CDE"/>
    <w:rsid w:val="00337E36"/>
    <w:rsid w:val="00345431"/>
    <w:rsid w:val="003515D5"/>
    <w:rsid w:val="00352B57"/>
    <w:rsid w:val="003540A7"/>
    <w:rsid w:val="00361C36"/>
    <w:rsid w:val="00363923"/>
    <w:rsid w:val="00370866"/>
    <w:rsid w:val="003711E7"/>
    <w:rsid w:val="0037233C"/>
    <w:rsid w:val="0037527E"/>
    <w:rsid w:val="00381FBF"/>
    <w:rsid w:val="003824A5"/>
    <w:rsid w:val="00386DD9"/>
    <w:rsid w:val="003875FC"/>
    <w:rsid w:val="003928B2"/>
    <w:rsid w:val="003A1C69"/>
    <w:rsid w:val="003A2528"/>
    <w:rsid w:val="003A458D"/>
    <w:rsid w:val="003A6D95"/>
    <w:rsid w:val="003B32E4"/>
    <w:rsid w:val="003B4AD4"/>
    <w:rsid w:val="003B4B3A"/>
    <w:rsid w:val="003C1517"/>
    <w:rsid w:val="003C3052"/>
    <w:rsid w:val="003C57B0"/>
    <w:rsid w:val="003C5F06"/>
    <w:rsid w:val="003C6973"/>
    <w:rsid w:val="003D163E"/>
    <w:rsid w:val="003D4888"/>
    <w:rsid w:val="003D72C3"/>
    <w:rsid w:val="003E1931"/>
    <w:rsid w:val="003E7BE1"/>
    <w:rsid w:val="003E7E0D"/>
    <w:rsid w:val="003F6AFA"/>
    <w:rsid w:val="004077D8"/>
    <w:rsid w:val="00407F47"/>
    <w:rsid w:val="00412DF1"/>
    <w:rsid w:val="0043352F"/>
    <w:rsid w:val="0043676C"/>
    <w:rsid w:val="004420F3"/>
    <w:rsid w:val="0044216D"/>
    <w:rsid w:val="00442A06"/>
    <w:rsid w:val="00443CEF"/>
    <w:rsid w:val="00447B97"/>
    <w:rsid w:val="004526D1"/>
    <w:rsid w:val="0046195A"/>
    <w:rsid w:val="00470977"/>
    <w:rsid w:val="00472157"/>
    <w:rsid w:val="0047375D"/>
    <w:rsid w:val="004737DF"/>
    <w:rsid w:val="00475E80"/>
    <w:rsid w:val="00480BB3"/>
    <w:rsid w:val="00490F6F"/>
    <w:rsid w:val="004A005C"/>
    <w:rsid w:val="004A7615"/>
    <w:rsid w:val="004B39A4"/>
    <w:rsid w:val="004C3F6A"/>
    <w:rsid w:val="004D6D9E"/>
    <w:rsid w:val="004E7F3E"/>
    <w:rsid w:val="004F0E3D"/>
    <w:rsid w:val="004F1098"/>
    <w:rsid w:val="004F7BE4"/>
    <w:rsid w:val="00507679"/>
    <w:rsid w:val="0051078D"/>
    <w:rsid w:val="00513D03"/>
    <w:rsid w:val="00513F6B"/>
    <w:rsid w:val="00514F4D"/>
    <w:rsid w:val="005177BA"/>
    <w:rsid w:val="00520885"/>
    <w:rsid w:val="005234AB"/>
    <w:rsid w:val="00530C8D"/>
    <w:rsid w:val="00542098"/>
    <w:rsid w:val="00544AC5"/>
    <w:rsid w:val="00556CAD"/>
    <w:rsid w:val="00556DAF"/>
    <w:rsid w:val="005665CD"/>
    <w:rsid w:val="00581CA6"/>
    <w:rsid w:val="00582363"/>
    <w:rsid w:val="00585313"/>
    <w:rsid w:val="005A23DD"/>
    <w:rsid w:val="005A392F"/>
    <w:rsid w:val="005A53CD"/>
    <w:rsid w:val="005C0A65"/>
    <w:rsid w:val="005C7426"/>
    <w:rsid w:val="005E122A"/>
    <w:rsid w:val="005E254E"/>
    <w:rsid w:val="005E2957"/>
    <w:rsid w:val="00601415"/>
    <w:rsid w:val="006025FA"/>
    <w:rsid w:val="006048E1"/>
    <w:rsid w:val="0060729D"/>
    <w:rsid w:val="00607A5F"/>
    <w:rsid w:val="0061420B"/>
    <w:rsid w:val="006273B7"/>
    <w:rsid w:val="006325AB"/>
    <w:rsid w:val="00636B0E"/>
    <w:rsid w:val="00640082"/>
    <w:rsid w:val="006463D5"/>
    <w:rsid w:val="006469FE"/>
    <w:rsid w:val="00650951"/>
    <w:rsid w:val="00651C3D"/>
    <w:rsid w:val="00653FD6"/>
    <w:rsid w:val="00656672"/>
    <w:rsid w:val="00656F3F"/>
    <w:rsid w:val="006617D5"/>
    <w:rsid w:val="00666CE6"/>
    <w:rsid w:val="006735D7"/>
    <w:rsid w:val="0067409F"/>
    <w:rsid w:val="006748D8"/>
    <w:rsid w:val="00694833"/>
    <w:rsid w:val="00694F69"/>
    <w:rsid w:val="0069604B"/>
    <w:rsid w:val="006A2C61"/>
    <w:rsid w:val="006B03A1"/>
    <w:rsid w:val="006B568A"/>
    <w:rsid w:val="006C03A2"/>
    <w:rsid w:val="006C2F5A"/>
    <w:rsid w:val="006C456C"/>
    <w:rsid w:val="006C4705"/>
    <w:rsid w:val="006D2EB2"/>
    <w:rsid w:val="006E743E"/>
    <w:rsid w:val="006E7DA7"/>
    <w:rsid w:val="006F03EF"/>
    <w:rsid w:val="006F135A"/>
    <w:rsid w:val="006F7E32"/>
    <w:rsid w:val="00702394"/>
    <w:rsid w:val="007030EE"/>
    <w:rsid w:val="00704772"/>
    <w:rsid w:val="00706408"/>
    <w:rsid w:val="00706571"/>
    <w:rsid w:val="00717F36"/>
    <w:rsid w:val="007259A5"/>
    <w:rsid w:val="00730C43"/>
    <w:rsid w:val="00731157"/>
    <w:rsid w:val="00731749"/>
    <w:rsid w:val="00734ACF"/>
    <w:rsid w:val="00742884"/>
    <w:rsid w:val="007437E9"/>
    <w:rsid w:val="0074569D"/>
    <w:rsid w:val="00745EBB"/>
    <w:rsid w:val="0075010D"/>
    <w:rsid w:val="00751DDC"/>
    <w:rsid w:val="00753692"/>
    <w:rsid w:val="0076080F"/>
    <w:rsid w:val="00771CC7"/>
    <w:rsid w:val="00776C3B"/>
    <w:rsid w:val="00787C52"/>
    <w:rsid w:val="007A27DA"/>
    <w:rsid w:val="007A45F7"/>
    <w:rsid w:val="007A78D7"/>
    <w:rsid w:val="007B6EBB"/>
    <w:rsid w:val="007B76F0"/>
    <w:rsid w:val="007C3766"/>
    <w:rsid w:val="007D08A5"/>
    <w:rsid w:val="007D0B57"/>
    <w:rsid w:val="007D66B0"/>
    <w:rsid w:val="007D7751"/>
    <w:rsid w:val="007E4146"/>
    <w:rsid w:val="007F3228"/>
    <w:rsid w:val="007F4F8D"/>
    <w:rsid w:val="00810A5F"/>
    <w:rsid w:val="0081589B"/>
    <w:rsid w:val="00817A77"/>
    <w:rsid w:val="008216D9"/>
    <w:rsid w:val="0083109C"/>
    <w:rsid w:val="0083163B"/>
    <w:rsid w:val="00841711"/>
    <w:rsid w:val="00847313"/>
    <w:rsid w:val="0085034D"/>
    <w:rsid w:val="0085344F"/>
    <w:rsid w:val="008626F1"/>
    <w:rsid w:val="00864B9B"/>
    <w:rsid w:val="00866BF3"/>
    <w:rsid w:val="008737E7"/>
    <w:rsid w:val="00874E64"/>
    <w:rsid w:val="00881F09"/>
    <w:rsid w:val="008840A2"/>
    <w:rsid w:val="00895649"/>
    <w:rsid w:val="008A2EA0"/>
    <w:rsid w:val="008A2ED4"/>
    <w:rsid w:val="008A3B34"/>
    <w:rsid w:val="008A4817"/>
    <w:rsid w:val="008A4EAD"/>
    <w:rsid w:val="008C0D68"/>
    <w:rsid w:val="008C3CAE"/>
    <w:rsid w:val="008C6FAC"/>
    <w:rsid w:val="008E49C5"/>
    <w:rsid w:val="008E6754"/>
    <w:rsid w:val="008E7E29"/>
    <w:rsid w:val="008F4336"/>
    <w:rsid w:val="008F5CDD"/>
    <w:rsid w:val="008F62E1"/>
    <w:rsid w:val="00900113"/>
    <w:rsid w:val="00902246"/>
    <w:rsid w:val="00907852"/>
    <w:rsid w:val="00910426"/>
    <w:rsid w:val="00916062"/>
    <w:rsid w:val="009230DD"/>
    <w:rsid w:val="00926D91"/>
    <w:rsid w:val="0093088F"/>
    <w:rsid w:val="00940F0F"/>
    <w:rsid w:val="00957721"/>
    <w:rsid w:val="00960169"/>
    <w:rsid w:val="0096144C"/>
    <w:rsid w:val="00982D9E"/>
    <w:rsid w:val="00984B18"/>
    <w:rsid w:val="00985123"/>
    <w:rsid w:val="00993ED4"/>
    <w:rsid w:val="00995277"/>
    <w:rsid w:val="009A1820"/>
    <w:rsid w:val="009A18A3"/>
    <w:rsid w:val="009A1A6E"/>
    <w:rsid w:val="009A3D2C"/>
    <w:rsid w:val="009A4331"/>
    <w:rsid w:val="009A6A1A"/>
    <w:rsid w:val="009B1972"/>
    <w:rsid w:val="009B747B"/>
    <w:rsid w:val="009B7792"/>
    <w:rsid w:val="009C340A"/>
    <w:rsid w:val="009D1390"/>
    <w:rsid w:val="009D45BE"/>
    <w:rsid w:val="009E09CE"/>
    <w:rsid w:val="009F18DE"/>
    <w:rsid w:val="009F74D9"/>
    <w:rsid w:val="00A0122C"/>
    <w:rsid w:val="00A02490"/>
    <w:rsid w:val="00A039D1"/>
    <w:rsid w:val="00A07377"/>
    <w:rsid w:val="00A133F8"/>
    <w:rsid w:val="00A14CF9"/>
    <w:rsid w:val="00A16F27"/>
    <w:rsid w:val="00A23E4D"/>
    <w:rsid w:val="00A23EE5"/>
    <w:rsid w:val="00A27BCD"/>
    <w:rsid w:val="00A36C74"/>
    <w:rsid w:val="00A37CF7"/>
    <w:rsid w:val="00A54623"/>
    <w:rsid w:val="00A56EFD"/>
    <w:rsid w:val="00A6793E"/>
    <w:rsid w:val="00A72D39"/>
    <w:rsid w:val="00A82F9E"/>
    <w:rsid w:val="00A87AEB"/>
    <w:rsid w:val="00A87B9C"/>
    <w:rsid w:val="00AA45AF"/>
    <w:rsid w:val="00AA515D"/>
    <w:rsid w:val="00AA7C5B"/>
    <w:rsid w:val="00AD29E7"/>
    <w:rsid w:val="00AE5A91"/>
    <w:rsid w:val="00AF7FE9"/>
    <w:rsid w:val="00B02647"/>
    <w:rsid w:val="00B06121"/>
    <w:rsid w:val="00B17601"/>
    <w:rsid w:val="00B17838"/>
    <w:rsid w:val="00B20E4D"/>
    <w:rsid w:val="00B21CE8"/>
    <w:rsid w:val="00B30CA5"/>
    <w:rsid w:val="00B30F09"/>
    <w:rsid w:val="00B37D45"/>
    <w:rsid w:val="00B520C5"/>
    <w:rsid w:val="00B63776"/>
    <w:rsid w:val="00B72A18"/>
    <w:rsid w:val="00B7519E"/>
    <w:rsid w:val="00B84E8E"/>
    <w:rsid w:val="00B912A1"/>
    <w:rsid w:val="00BA1AD8"/>
    <w:rsid w:val="00BA5855"/>
    <w:rsid w:val="00BA7EE0"/>
    <w:rsid w:val="00BB1607"/>
    <w:rsid w:val="00BB511D"/>
    <w:rsid w:val="00BB6060"/>
    <w:rsid w:val="00BB6978"/>
    <w:rsid w:val="00BC318D"/>
    <w:rsid w:val="00BC3B53"/>
    <w:rsid w:val="00BC3DE4"/>
    <w:rsid w:val="00BC460D"/>
    <w:rsid w:val="00BC7B51"/>
    <w:rsid w:val="00BD66FB"/>
    <w:rsid w:val="00BD7057"/>
    <w:rsid w:val="00BD71B0"/>
    <w:rsid w:val="00BF0D63"/>
    <w:rsid w:val="00BF32D9"/>
    <w:rsid w:val="00C04603"/>
    <w:rsid w:val="00C07C23"/>
    <w:rsid w:val="00C07E0A"/>
    <w:rsid w:val="00C12C25"/>
    <w:rsid w:val="00C1386E"/>
    <w:rsid w:val="00C17A92"/>
    <w:rsid w:val="00C24ED3"/>
    <w:rsid w:val="00C27423"/>
    <w:rsid w:val="00C4087A"/>
    <w:rsid w:val="00C477F1"/>
    <w:rsid w:val="00C51AD7"/>
    <w:rsid w:val="00C565EF"/>
    <w:rsid w:val="00C57134"/>
    <w:rsid w:val="00C603FC"/>
    <w:rsid w:val="00C7135D"/>
    <w:rsid w:val="00C71EE8"/>
    <w:rsid w:val="00C7415D"/>
    <w:rsid w:val="00C76129"/>
    <w:rsid w:val="00C850AF"/>
    <w:rsid w:val="00C857E1"/>
    <w:rsid w:val="00C9072E"/>
    <w:rsid w:val="00C90E90"/>
    <w:rsid w:val="00C9119B"/>
    <w:rsid w:val="00C960A4"/>
    <w:rsid w:val="00CA369B"/>
    <w:rsid w:val="00CA3E83"/>
    <w:rsid w:val="00CA6B66"/>
    <w:rsid w:val="00CB0449"/>
    <w:rsid w:val="00CB3F7F"/>
    <w:rsid w:val="00CC0AA6"/>
    <w:rsid w:val="00CD1706"/>
    <w:rsid w:val="00CE2AC2"/>
    <w:rsid w:val="00CE6CA3"/>
    <w:rsid w:val="00CF15C8"/>
    <w:rsid w:val="00CF226B"/>
    <w:rsid w:val="00CF2EE6"/>
    <w:rsid w:val="00CF4BC1"/>
    <w:rsid w:val="00CF5488"/>
    <w:rsid w:val="00D030D7"/>
    <w:rsid w:val="00D04DDA"/>
    <w:rsid w:val="00D10E66"/>
    <w:rsid w:val="00D13852"/>
    <w:rsid w:val="00D13947"/>
    <w:rsid w:val="00D15123"/>
    <w:rsid w:val="00D16952"/>
    <w:rsid w:val="00D178D4"/>
    <w:rsid w:val="00D21AC7"/>
    <w:rsid w:val="00D30432"/>
    <w:rsid w:val="00D36E69"/>
    <w:rsid w:val="00D44033"/>
    <w:rsid w:val="00D46A79"/>
    <w:rsid w:val="00D54516"/>
    <w:rsid w:val="00D6587A"/>
    <w:rsid w:val="00D65FF3"/>
    <w:rsid w:val="00D6763A"/>
    <w:rsid w:val="00D770FF"/>
    <w:rsid w:val="00D77F8C"/>
    <w:rsid w:val="00D87884"/>
    <w:rsid w:val="00D87BA2"/>
    <w:rsid w:val="00D95F4C"/>
    <w:rsid w:val="00DA27B2"/>
    <w:rsid w:val="00DB0258"/>
    <w:rsid w:val="00DB2EDA"/>
    <w:rsid w:val="00DB45BA"/>
    <w:rsid w:val="00DB7163"/>
    <w:rsid w:val="00DC3960"/>
    <w:rsid w:val="00DC6578"/>
    <w:rsid w:val="00DD6D88"/>
    <w:rsid w:val="00DE1474"/>
    <w:rsid w:val="00DF01C0"/>
    <w:rsid w:val="00DF1B3F"/>
    <w:rsid w:val="00DF6BA5"/>
    <w:rsid w:val="00E0356F"/>
    <w:rsid w:val="00E21A2D"/>
    <w:rsid w:val="00E22033"/>
    <w:rsid w:val="00E2223C"/>
    <w:rsid w:val="00E274FF"/>
    <w:rsid w:val="00E335F1"/>
    <w:rsid w:val="00E35B70"/>
    <w:rsid w:val="00E41FC4"/>
    <w:rsid w:val="00E50DA6"/>
    <w:rsid w:val="00E51FB2"/>
    <w:rsid w:val="00E5678F"/>
    <w:rsid w:val="00E638D4"/>
    <w:rsid w:val="00E65701"/>
    <w:rsid w:val="00E67436"/>
    <w:rsid w:val="00E71329"/>
    <w:rsid w:val="00E72CBD"/>
    <w:rsid w:val="00E82ED8"/>
    <w:rsid w:val="00E83918"/>
    <w:rsid w:val="00E85F2F"/>
    <w:rsid w:val="00E8789A"/>
    <w:rsid w:val="00EA09D5"/>
    <w:rsid w:val="00EA7D9A"/>
    <w:rsid w:val="00EC6D76"/>
    <w:rsid w:val="00ED49FE"/>
    <w:rsid w:val="00EE2803"/>
    <w:rsid w:val="00EE5247"/>
    <w:rsid w:val="00EE66AF"/>
    <w:rsid w:val="00EE7160"/>
    <w:rsid w:val="00EF324C"/>
    <w:rsid w:val="00EF379F"/>
    <w:rsid w:val="00EF5F5B"/>
    <w:rsid w:val="00EF78D2"/>
    <w:rsid w:val="00F112EA"/>
    <w:rsid w:val="00F119C8"/>
    <w:rsid w:val="00F23876"/>
    <w:rsid w:val="00F30A56"/>
    <w:rsid w:val="00F30BF0"/>
    <w:rsid w:val="00F30C68"/>
    <w:rsid w:val="00F32F99"/>
    <w:rsid w:val="00F364B4"/>
    <w:rsid w:val="00F4597A"/>
    <w:rsid w:val="00F47102"/>
    <w:rsid w:val="00F65B9C"/>
    <w:rsid w:val="00F70355"/>
    <w:rsid w:val="00F738EC"/>
    <w:rsid w:val="00F74E50"/>
    <w:rsid w:val="00F7649D"/>
    <w:rsid w:val="00F80CEE"/>
    <w:rsid w:val="00F94408"/>
    <w:rsid w:val="00FA03E9"/>
    <w:rsid w:val="00FA08AB"/>
    <w:rsid w:val="00FB0537"/>
    <w:rsid w:val="00FB2543"/>
    <w:rsid w:val="00FB3662"/>
    <w:rsid w:val="00FC0F0F"/>
    <w:rsid w:val="00FC11C0"/>
    <w:rsid w:val="00FC3FA3"/>
    <w:rsid w:val="00FC4ADE"/>
    <w:rsid w:val="00FC7E22"/>
    <w:rsid w:val="00FD198A"/>
    <w:rsid w:val="00FD2973"/>
    <w:rsid w:val="00FD563C"/>
    <w:rsid w:val="00FD56ED"/>
    <w:rsid w:val="00FD5C78"/>
    <w:rsid w:val="00FE310E"/>
    <w:rsid w:val="00FE6657"/>
    <w:rsid w:val="00FF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617"/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semiHidden/>
    <w:rsid w:val="00982D9E"/>
    <w:pPr>
      <w:shd w:val="clear" w:color="auto" w:fill="000080"/>
    </w:pPr>
    <w:rPr>
      <w:rFonts w:ascii="Tahoma" w:hAnsi="Tahoma" w:cs="Tahoma"/>
    </w:rPr>
  </w:style>
  <w:style w:type="paragraph" w:styleId="Altbilgi">
    <w:name w:val="footer"/>
    <w:basedOn w:val="Normal"/>
    <w:rsid w:val="00FD198A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FD198A"/>
  </w:style>
  <w:style w:type="paragraph" w:styleId="ListeParagraf">
    <w:name w:val="List Paragraph"/>
    <w:basedOn w:val="Normal"/>
    <w:uiPriority w:val="34"/>
    <w:qFormat/>
    <w:rsid w:val="000B779E"/>
    <w:pPr>
      <w:ind w:left="708"/>
    </w:pPr>
  </w:style>
  <w:style w:type="character" w:customStyle="1" w:styleId="grame">
    <w:name w:val="grame"/>
    <w:basedOn w:val="VarsaylanParagrafYazTipi"/>
    <w:rsid w:val="007F4F8D"/>
  </w:style>
  <w:style w:type="paragraph" w:customStyle="1" w:styleId="numbered1">
    <w:name w:val="numbered1"/>
    <w:basedOn w:val="Normal"/>
    <w:rsid w:val="007F4F8D"/>
    <w:pPr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charchar23">
    <w:name w:val="charchar23"/>
    <w:rsid w:val="00235A6D"/>
  </w:style>
  <w:style w:type="paragraph" w:customStyle="1" w:styleId="3-NormalYaz">
    <w:name w:val="3-Normal Yazı"/>
    <w:rsid w:val="006B568A"/>
    <w:pPr>
      <w:tabs>
        <w:tab w:val="left" w:pos="566"/>
      </w:tabs>
      <w:jc w:val="both"/>
    </w:pPr>
    <w:rPr>
      <w:sz w:val="19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B21CE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B21CE8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617"/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semiHidden/>
    <w:rsid w:val="00982D9E"/>
    <w:pPr>
      <w:shd w:val="clear" w:color="auto" w:fill="000080"/>
    </w:pPr>
    <w:rPr>
      <w:rFonts w:ascii="Tahoma" w:hAnsi="Tahoma" w:cs="Tahoma"/>
    </w:rPr>
  </w:style>
  <w:style w:type="paragraph" w:styleId="Altbilgi">
    <w:name w:val="footer"/>
    <w:basedOn w:val="Normal"/>
    <w:rsid w:val="00FD198A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FD198A"/>
  </w:style>
  <w:style w:type="paragraph" w:styleId="ListeParagraf">
    <w:name w:val="List Paragraph"/>
    <w:basedOn w:val="Normal"/>
    <w:uiPriority w:val="34"/>
    <w:qFormat/>
    <w:rsid w:val="000B779E"/>
    <w:pPr>
      <w:ind w:left="708"/>
    </w:pPr>
  </w:style>
  <w:style w:type="character" w:customStyle="1" w:styleId="grame">
    <w:name w:val="grame"/>
    <w:basedOn w:val="VarsaylanParagrafYazTipi"/>
    <w:rsid w:val="007F4F8D"/>
  </w:style>
  <w:style w:type="paragraph" w:customStyle="1" w:styleId="numbered1">
    <w:name w:val="numbered1"/>
    <w:basedOn w:val="Normal"/>
    <w:rsid w:val="007F4F8D"/>
    <w:pPr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charchar23">
    <w:name w:val="charchar23"/>
    <w:rsid w:val="00235A6D"/>
  </w:style>
  <w:style w:type="paragraph" w:customStyle="1" w:styleId="3-NormalYaz">
    <w:name w:val="3-Normal Yazı"/>
    <w:rsid w:val="006B568A"/>
    <w:pPr>
      <w:tabs>
        <w:tab w:val="left" w:pos="566"/>
      </w:tabs>
      <w:jc w:val="both"/>
    </w:pPr>
    <w:rPr>
      <w:sz w:val="19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B21CE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B21CE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43EED-260E-43E8-B11C-F208691E7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EK-2/C</vt:lpstr>
    </vt:vector>
  </TitlesOfParts>
  <Company>maliye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EK-2/C</dc:title>
  <dc:creator>bumko</dc:creator>
  <cp:lastModifiedBy>Çağdaş Çam</cp:lastModifiedBy>
  <cp:revision>3</cp:revision>
  <dcterms:created xsi:type="dcterms:W3CDTF">2018-03-21T10:46:00Z</dcterms:created>
  <dcterms:modified xsi:type="dcterms:W3CDTF">2018-05-10T15:47:00Z</dcterms:modified>
</cp:coreProperties>
</file>