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C5" w:rsidRDefault="000674EF" w:rsidP="000674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74EF">
        <w:rPr>
          <w:b/>
          <w:sz w:val="28"/>
          <w:szCs w:val="28"/>
        </w:rPr>
        <w:t>Kozmetik Ürün veya Hammaddeleri ile Gönüllüler Üzerinde Çalışma veya Araştırma Yapacak olan Özel veya Tüzel Kişilerin Dikkatine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674EF">
        <w:rPr>
          <w:sz w:val="24"/>
          <w:szCs w:val="24"/>
        </w:rPr>
        <w:t xml:space="preserve">Öncelikle </w:t>
      </w:r>
      <w:hyperlink r:id="rId5" w:history="1">
        <w:r w:rsidRPr="00E16EB9">
          <w:rPr>
            <w:rStyle w:val="Kpr"/>
            <w:sz w:val="24"/>
            <w:szCs w:val="24"/>
          </w:rPr>
          <w:t>http://ebs.titck.gov.tr/</w:t>
        </w:r>
      </w:hyperlink>
      <w:r>
        <w:rPr>
          <w:sz w:val="24"/>
          <w:szCs w:val="24"/>
        </w:rPr>
        <w:t xml:space="preserve"> </w:t>
      </w:r>
      <w:r w:rsidRPr="000674EF">
        <w:rPr>
          <w:sz w:val="24"/>
          <w:szCs w:val="24"/>
        </w:rPr>
        <w:t>adresinden uygulama giriş sayfası açılır.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674EF">
        <w:rPr>
          <w:sz w:val="24"/>
          <w:szCs w:val="24"/>
        </w:rPr>
        <w:t xml:space="preserve">Açılan ekrandan “Firma </w:t>
      </w:r>
      <w:r>
        <w:rPr>
          <w:sz w:val="24"/>
          <w:szCs w:val="24"/>
        </w:rPr>
        <w:t>Kayıt” sekmesi tıklanır (Şekil 1</w:t>
      </w:r>
      <w:r w:rsidRPr="000674EF">
        <w:rPr>
          <w:sz w:val="24"/>
          <w:szCs w:val="24"/>
        </w:rPr>
        <w:t>).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7D295A">
        <w:rPr>
          <w:noProof/>
          <w:sz w:val="24"/>
          <w:szCs w:val="24"/>
          <w:lang w:val="tr-TR" w:eastAsia="tr-TR"/>
        </w:rPr>
        <w:drawing>
          <wp:inline distT="0" distB="0" distL="0" distR="0" wp14:anchorId="66BF5BC2" wp14:editId="563004E8">
            <wp:extent cx="5753100" cy="24384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1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right"/>
        <w:rPr>
          <w:sz w:val="24"/>
          <w:szCs w:val="24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Açılan ekrandan </w:t>
      </w:r>
      <w:r w:rsidRPr="000674EF">
        <w:rPr>
          <w:b/>
          <w:sz w:val="24"/>
          <w:szCs w:val="24"/>
        </w:rPr>
        <w:t>“Mersis No”</w:t>
      </w:r>
      <w:r>
        <w:rPr>
          <w:sz w:val="24"/>
          <w:szCs w:val="24"/>
        </w:rPr>
        <w:t xml:space="preserve"> girilerek </w:t>
      </w:r>
      <w:r w:rsidRPr="000674E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Firma S</w:t>
      </w:r>
      <w:r w:rsidRPr="000674EF">
        <w:rPr>
          <w:b/>
          <w:sz w:val="24"/>
          <w:szCs w:val="24"/>
        </w:rPr>
        <w:t>orgula”</w:t>
      </w:r>
      <w:r>
        <w:rPr>
          <w:sz w:val="24"/>
          <w:szCs w:val="24"/>
        </w:rPr>
        <w:t xml:space="preserve"> butonu tıklanır (Şekil 2).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w:drawing>
          <wp:inline distT="0" distB="0" distL="0" distR="0">
            <wp:extent cx="5752465" cy="223266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2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  <w:r>
        <w:rPr>
          <w:noProof/>
          <w:sz w:val="24"/>
          <w:szCs w:val="24"/>
          <w:lang w:val="tr-TR" w:eastAsia="tr-TR"/>
        </w:rPr>
        <w:t>4) Ekranda gelen bilgilerin doğruluğu kontrol edilir.</w:t>
      </w: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noProof/>
          <w:sz w:val="24"/>
          <w:szCs w:val="24"/>
          <w:lang w:val="tr-TR" w:eastAsia="tr-TR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0674EF">
        <w:rPr>
          <w:sz w:val="24"/>
          <w:szCs w:val="24"/>
        </w:rPr>
        <w:t>5)</w:t>
      </w:r>
      <w:r>
        <w:rPr>
          <w:b/>
          <w:sz w:val="24"/>
          <w:szCs w:val="24"/>
        </w:rPr>
        <w:t xml:space="preserve"> “Firma T</w:t>
      </w:r>
      <w:r w:rsidRPr="00915EA4">
        <w:rPr>
          <w:b/>
          <w:sz w:val="24"/>
          <w:szCs w:val="24"/>
        </w:rPr>
        <w:t xml:space="preserve">ipi” </w:t>
      </w:r>
      <w:r w:rsidRPr="00915EA4">
        <w:rPr>
          <w:sz w:val="24"/>
          <w:szCs w:val="24"/>
        </w:rPr>
        <w:t xml:space="preserve">olarak </w:t>
      </w:r>
      <w:r w:rsidRPr="00915EA4">
        <w:rPr>
          <w:b/>
          <w:sz w:val="24"/>
          <w:szCs w:val="24"/>
        </w:rPr>
        <w:t>“Kozmetik Klinik Araştırma”</w:t>
      </w:r>
      <w:r w:rsidRPr="00915EA4">
        <w:rPr>
          <w:sz w:val="24"/>
          <w:szCs w:val="24"/>
        </w:rPr>
        <w:t xml:space="preserve"> seçilir</w:t>
      </w:r>
      <w:r>
        <w:rPr>
          <w:sz w:val="24"/>
          <w:szCs w:val="24"/>
        </w:rPr>
        <w:t xml:space="preserve"> (Şekil 3)</w:t>
      </w:r>
      <w:r w:rsidRPr="00915EA4">
        <w:rPr>
          <w:sz w:val="24"/>
          <w:szCs w:val="24"/>
        </w:rPr>
        <w:t>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w:drawing>
          <wp:inline distT="0" distB="0" distL="0" distR="0" wp14:anchorId="6D085400" wp14:editId="738B7AAF">
            <wp:extent cx="4857750" cy="265747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Şekil 3 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EA0355" w:rsidRDefault="00EA0355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EA0355">
        <w:rPr>
          <w:b/>
          <w:sz w:val="24"/>
          <w:szCs w:val="24"/>
        </w:rPr>
        <w:t xml:space="preserve">“Firma Yetkilisi Bilgileri” </w:t>
      </w:r>
      <w:r w:rsidRPr="00EA0355">
        <w:rPr>
          <w:sz w:val="24"/>
          <w:szCs w:val="24"/>
        </w:rPr>
        <w:t xml:space="preserve">alanı tıklandığında açılan sayfadaki </w:t>
      </w:r>
      <w:r w:rsidRPr="007707D0">
        <w:rPr>
          <w:b/>
          <w:sz w:val="24"/>
          <w:szCs w:val="24"/>
        </w:rPr>
        <w:t>tüm bilgiler eksiksiz şekilde şirket imza sirkülerinde yer alan ve firma yetkilisi olan kişi</w:t>
      </w:r>
      <w:r w:rsidRPr="00EA0355">
        <w:rPr>
          <w:sz w:val="24"/>
          <w:szCs w:val="24"/>
        </w:rPr>
        <w:t xml:space="preserve"> b</w:t>
      </w:r>
      <w:r>
        <w:rPr>
          <w:sz w:val="24"/>
          <w:szCs w:val="24"/>
        </w:rPr>
        <w:t>ilgileri ile doldurulur (Şekil 4</w:t>
      </w:r>
      <w:r w:rsidRPr="00EA0355">
        <w:rPr>
          <w:sz w:val="24"/>
          <w:szCs w:val="24"/>
        </w:rPr>
        <w:t>).</w:t>
      </w:r>
    </w:p>
    <w:p w:rsidR="00EA0355" w:rsidRDefault="00EA0355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7D295A">
        <w:rPr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553DA8CB" wp14:editId="398167D0">
            <wp:extent cx="5753100" cy="268605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55" w:rsidRDefault="00EA0355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4</w:t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Pr="007707D0" w:rsidRDefault="007707D0" w:rsidP="007707D0">
      <w:pPr>
        <w:spacing w:line="276" w:lineRule="auto"/>
        <w:contextualSpacing/>
        <w:jc w:val="both"/>
      </w:pPr>
      <w:r w:rsidRPr="007707D0">
        <w:lastRenderedPageBreak/>
        <w:t>7) “</w:t>
      </w:r>
      <w:r w:rsidRPr="007707D0">
        <w:rPr>
          <w:b/>
        </w:rPr>
        <w:t>Ekler</w:t>
      </w:r>
      <w:r w:rsidRPr="007707D0">
        <w:t>”  alanı tıklandığında açılan sayfadaki “</w:t>
      </w:r>
      <w:r w:rsidRPr="007707D0">
        <w:rPr>
          <w:b/>
        </w:rPr>
        <w:t>Doküman Ekle</w:t>
      </w:r>
      <w:r w:rsidRPr="007707D0">
        <w:t xml:space="preserve">” kısmından </w:t>
      </w:r>
      <w:r w:rsidRPr="007707D0">
        <w:rPr>
          <w:u w:val="single"/>
        </w:rPr>
        <w:t>yalnızca “İmzalı Kaşeli Dilekçe”</w:t>
      </w:r>
      <w:r w:rsidRPr="007707D0">
        <w:t xml:space="preserve"> </w:t>
      </w:r>
      <w:r w:rsidRPr="007707D0">
        <w:rPr>
          <w:b/>
        </w:rPr>
        <w:t>pdf formatında</w:t>
      </w:r>
      <w:r>
        <w:t xml:space="preserve"> eklenir (Şekil 5</w:t>
      </w:r>
      <w:r w:rsidRPr="007707D0">
        <w:t xml:space="preserve">). </w:t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7D295A">
        <w:rPr>
          <w:noProof/>
          <w:sz w:val="24"/>
          <w:szCs w:val="24"/>
          <w:lang w:val="tr-TR" w:eastAsia="tr-TR"/>
        </w:rPr>
        <w:drawing>
          <wp:inline distT="0" distB="0" distL="0" distR="0" wp14:anchorId="7385B924" wp14:editId="6C1C8380">
            <wp:extent cx="5753100" cy="27432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55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5</w:t>
      </w:r>
    </w:p>
    <w:p w:rsidR="007707D0" w:rsidRPr="00915EA4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674EF">
        <w:rPr>
          <w:sz w:val="24"/>
          <w:szCs w:val="24"/>
        </w:rPr>
        <w:t xml:space="preserve">) Firma kayıt işlemleri tamamlandıktan sonra </w:t>
      </w:r>
      <w:r w:rsidR="000674EF" w:rsidRPr="007D295A">
        <w:rPr>
          <w:b/>
          <w:sz w:val="24"/>
          <w:szCs w:val="24"/>
        </w:rPr>
        <w:t xml:space="preserve">“Başvurular” </w:t>
      </w:r>
      <w:r w:rsidR="000674EF" w:rsidRPr="007D295A">
        <w:rPr>
          <w:sz w:val="24"/>
          <w:szCs w:val="24"/>
        </w:rPr>
        <w:t>sekmesi altındaki “</w:t>
      </w:r>
      <w:r w:rsidR="000674EF" w:rsidRPr="007D295A">
        <w:rPr>
          <w:b/>
          <w:sz w:val="24"/>
          <w:szCs w:val="24"/>
        </w:rPr>
        <w:t>Genel Evrak Başvurusu Ekle”</w:t>
      </w:r>
      <w:r w:rsidR="000674EF" w:rsidRPr="007D295A">
        <w:rPr>
          <w:sz w:val="24"/>
          <w:szCs w:val="24"/>
        </w:rPr>
        <w:t xml:space="preserve"> seçilir (Şekil </w:t>
      </w:r>
      <w:r>
        <w:rPr>
          <w:sz w:val="24"/>
          <w:szCs w:val="24"/>
        </w:rPr>
        <w:t>6</w:t>
      </w:r>
      <w:r w:rsidR="000674EF" w:rsidRPr="007D295A">
        <w:rPr>
          <w:sz w:val="24"/>
          <w:szCs w:val="24"/>
        </w:rPr>
        <w:t>).</w:t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7D295A">
        <w:rPr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58468B20" wp14:editId="25543566">
            <wp:extent cx="5680710" cy="315150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6</w:t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Pr="00F46C7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674EF" w:rsidRPr="00915EA4">
        <w:rPr>
          <w:sz w:val="24"/>
          <w:szCs w:val="24"/>
        </w:rPr>
        <w:t>)</w:t>
      </w:r>
      <w:r w:rsidR="000674EF">
        <w:rPr>
          <w:b/>
          <w:sz w:val="24"/>
          <w:szCs w:val="24"/>
        </w:rPr>
        <w:t xml:space="preserve"> </w:t>
      </w:r>
      <w:r w:rsidR="000674EF" w:rsidRPr="007D295A">
        <w:rPr>
          <w:b/>
          <w:sz w:val="24"/>
          <w:szCs w:val="24"/>
        </w:rPr>
        <w:t>“Birim Adı”</w:t>
      </w:r>
      <w:r w:rsidR="000674EF" w:rsidRPr="007D295A">
        <w:rPr>
          <w:sz w:val="24"/>
          <w:szCs w:val="24"/>
        </w:rPr>
        <w:t xml:space="preserve"> alanından </w:t>
      </w:r>
      <w:r w:rsidR="000674EF" w:rsidRPr="007D295A">
        <w:rPr>
          <w:b/>
          <w:sz w:val="24"/>
          <w:szCs w:val="24"/>
        </w:rPr>
        <w:t>“Kozmetik Ürünler Dairesi”,</w:t>
      </w:r>
      <w:r w:rsidR="000674EF" w:rsidRPr="007D295A">
        <w:rPr>
          <w:sz w:val="24"/>
          <w:szCs w:val="24"/>
        </w:rPr>
        <w:t xml:space="preserve"> “</w:t>
      </w:r>
      <w:r w:rsidR="000674EF">
        <w:rPr>
          <w:b/>
          <w:sz w:val="24"/>
          <w:szCs w:val="24"/>
        </w:rPr>
        <w:t>Kozmetik Klinik Araştırmalar Birimi</w:t>
      </w:r>
      <w:r>
        <w:rPr>
          <w:sz w:val="24"/>
          <w:szCs w:val="24"/>
        </w:rPr>
        <w:t>” seçilir (Şekil 7</w:t>
      </w:r>
      <w:r w:rsidR="000674EF" w:rsidRPr="007D295A">
        <w:rPr>
          <w:sz w:val="24"/>
          <w:szCs w:val="24"/>
        </w:rPr>
        <w:t>).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w:drawing>
          <wp:inline distT="0" distB="0" distL="0" distR="0" wp14:anchorId="48EE80FD" wp14:editId="00D735AB">
            <wp:extent cx="6076950" cy="30099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Şekil 7</w:t>
      </w:r>
    </w:p>
    <w:p w:rsidR="000674EF" w:rsidRPr="007D295A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674EF">
        <w:rPr>
          <w:sz w:val="24"/>
          <w:szCs w:val="24"/>
        </w:rPr>
        <w:t xml:space="preserve">) </w:t>
      </w:r>
      <w:r w:rsidR="000674EF" w:rsidRPr="007D295A">
        <w:rPr>
          <w:b/>
          <w:sz w:val="24"/>
          <w:szCs w:val="24"/>
        </w:rPr>
        <w:t>“Doküman Tipi”</w:t>
      </w:r>
      <w:r w:rsidR="000674EF" w:rsidRPr="007D295A">
        <w:rPr>
          <w:sz w:val="24"/>
          <w:szCs w:val="24"/>
        </w:rPr>
        <w:t xml:space="preserve"> alanından</w:t>
      </w:r>
      <w:r w:rsidR="000674EF">
        <w:rPr>
          <w:sz w:val="24"/>
          <w:szCs w:val="24"/>
        </w:rPr>
        <w:t xml:space="preserve"> başvuru yapılmak istenen doküman </w:t>
      </w:r>
      <w:r>
        <w:rPr>
          <w:sz w:val="24"/>
          <w:szCs w:val="24"/>
        </w:rPr>
        <w:t>seçilir (Şekil 8</w:t>
      </w:r>
      <w:r w:rsidR="000674EF">
        <w:rPr>
          <w:sz w:val="24"/>
          <w:szCs w:val="24"/>
        </w:rPr>
        <w:t>).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5B3286BC" wp14:editId="3C67BB2E">
            <wp:extent cx="6086475" cy="302895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Şekil </w:t>
      </w:r>
      <w:r w:rsidR="007707D0">
        <w:rPr>
          <w:sz w:val="24"/>
          <w:szCs w:val="24"/>
        </w:rPr>
        <w:t>8</w:t>
      </w:r>
    </w:p>
    <w:p w:rsidR="007707D0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9125C3" w:rsidRDefault="009125C3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674EF" w:rsidRPr="00915EA4">
        <w:rPr>
          <w:sz w:val="24"/>
          <w:szCs w:val="24"/>
        </w:rPr>
        <w:t>)</w:t>
      </w:r>
      <w:r w:rsidR="000674EF">
        <w:rPr>
          <w:b/>
          <w:sz w:val="24"/>
          <w:szCs w:val="24"/>
        </w:rPr>
        <w:t xml:space="preserve"> </w:t>
      </w:r>
      <w:r w:rsidR="000674EF" w:rsidRPr="00B34578">
        <w:rPr>
          <w:b/>
          <w:sz w:val="24"/>
          <w:szCs w:val="24"/>
        </w:rPr>
        <w:t>“Doküman Ekle”</w:t>
      </w:r>
      <w:r w:rsidR="000674EF">
        <w:rPr>
          <w:sz w:val="24"/>
          <w:szCs w:val="24"/>
        </w:rPr>
        <w:t xml:space="preserve"> alanından üst yazı eklenir (Şekil </w:t>
      </w:r>
      <w:r>
        <w:rPr>
          <w:sz w:val="24"/>
          <w:szCs w:val="24"/>
        </w:rPr>
        <w:t>8</w:t>
      </w:r>
      <w:r w:rsidR="000674EF">
        <w:rPr>
          <w:sz w:val="24"/>
          <w:szCs w:val="24"/>
        </w:rPr>
        <w:t>).</w:t>
      </w:r>
    </w:p>
    <w:p w:rsidR="000674EF" w:rsidRPr="007D295A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0674EF">
        <w:rPr>
          <w:sz w:val="24"/>
          <w:szCs w:val="24"/>
        </w:rPr>
        <w:t xml:space="preserve">) </w:t>
      </w:r>
      <w:r w:rsidR="000674EF" w:rsidRPr="007D295A">
        <w:rPr>
          <w:sz w:val="24"/>
          <w:szCs w:val="24"/>
        </w:rPr>
        <w:t xml:space="preserve">Başvuru bilgileri ve başvuru eklerinin doğruluğunun kontrolü yapıldıktan sonra </w:t>
      </w:r>
      <w:r w:rsidR="000674EF" w:rsidRPr="007D295A">
        <w:rPr>
          <w:b/>
          <w:sz w:val="24"/>
          <w:szCs w:val="24"/>
        </w:rPr>
        <w:t>“Başvuru Gönder”</w:t>
      </w:r>
      <w:r w:rsidR="000674EF" w:rsidRPr="007D295A">
        <w:rPr>
          <w:sz w:val="24"/>
          <w:szCs w:val="24"/>
        </w:rPr>
        <w:t xml:space="preserve"> b</w:t>
      </w:r>
      <w:r w:rsidR="000674EF">
        <w:rPr>
          <w:sz w:val="24"/>
          <w:szCs w:val="24"/>
        </w:rPr>
        <w:t xml:space="preserve">utonu tıklanır (Şekil </w:t>
      </w:r>
      <w:r>
        <w:rPr>
          <w:sz w:val="24"/>
          <w:szCs w:val="24"/>
        </w:rPr>
        <w:t>9</w:t>
      </w:r>
      <w:r w:rsidR="000674EF" w:rsidRPr="007D295A">
        <w:rPr>
          <w:sz w:val="24"/>
          <w:szCs w:val="24"/>
        </w:rPr>
        <w:t>).</w:t>
      </w:r>
    </w:p>
    <w:p w:rsidR="000674EF" w:rsidRPr="007D295A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Pr="007D295A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 w:rsidRPr="007D295A">
        <w:rPr>
          <w:b/>
          <w:noProof/>
          <w:sz w:val="24"/>
          <w:szCs w:val="24"/>
          <w:lang w:val="tr-TR" w:eastAsia="tr-TR"/>
        </w:rPr>
        <w:drawing>
          <wp:inline distT="0" distB="0" distL="0" distR="0" wp14:anchorId="7284B3B1" wp14:editId="67EE814A">
            <wp:extent cx="5753100" cy="94297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Şekil </w:t>
      </w:r>
      <w:r w:rsidR="007707D0">
        <w:rPr>
          <w:sz w:val="24"/>
          <w:szCs w:val="24"/>
        </w:rPr>
        <w:t>9</w:t>
      </w:r>
    </w:p>
    <w:p w:rsidR="000674EF" w:rsidRDefault="000674EF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</w:p>
    <w:p w:rsidR="000674EF" w:rsidRPr="00B34578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674EF">
        <w:rPr>
          <w:sz w:val="24"/>
          <w:szCs w:val="24"/>
        </w:rPr>
        <w:t xml:space="preserve">) Ücretli doküman tiplerinden biri şekilmiş ise ekranda </w:t>
      </w:r>
      <w:r w:rsidR="000674EF" w:rsidRPr="00D65A03">
        <w:rPr>
          <w:b/>
          <w:sz w:val="24"/>
          <w:szCs w:val="24"/>
        </w:rPr>
        <w:t>ödeme referans numarası</w:t>
      </w:r>
      <w:r w:rsidR="000674EF">
        <w:rPr>
          <w:sz w:val="24"/>
          <w:szCs w:val="24"/>
        </w:rPr>
        <w:t xml:space="preserve"> ve </w:t>
      </w:r>
      <w:r w:rsidR="000674EF" w:rsidRPr="00D65A03">
        <w:rPr>
          <w:b/>
          <w:sz w:val="24"/>
          <w:szCs w:val="24"/>
        </w:rPr>
        <w:t>E-takip numarası</w:t>
      </w:r>
      <w:r>
        <w:rPr>
          <w:sz w:val="24"/>
          <w:szCs w:val="24"/>
        </w:rPr>
        <w:t>nı bildiren pencere açılır.</w:t>
      </w:r>
    </w:p>
    <w:p w:rsidR="000674EF" w:rsidRPr="00915EA4" w:rsidRDefault="007707D0" w:rsidP="000674EF">
      <w:pPr>
        <w:pStyle w:val="ListeParagraf"/>
        <w:widowControl/>
        <w:shd w:val="clear" w:color="auto" w:fill="FFFFFF" w:themeFill="background1"/>
        <w:spacing w:after="16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0674EF">
        <w:rPr>
          <w:sz w:val="24"/>
          <w:szCs w:val="24"/>
        </w:rPr>
        <w:t>) Ödeme yapıldıktan sonra, Sistem tarafından verilmiş olan E-takip numarası üst yazıda belirtilerek gerekli tüm dokümanlar üst yazı ekinde Kuruma gönderilir.</w:t>
      </w:r>
    </w:p>
    <w:p w:rsidR="000674EF" w:rsidRPr="000674EF" w:rsidRDefault="000674EF" w:rsidP="000674EF">
      <w:pPr>
        <w:jc w:val="center"/>
        <w:rPr>
          <w:b/>
          <w:sz w:val="28"/>
          <w:szCs w:val="28"/>
        </w:rPr>
      </w:pPr>
    </w:p>
    <w:sectPr w:rsidR="000674EF" w:rsidRPr="0006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67232"/>
    <w:multiLevelType w:val="hybridMultilevel"/>
    <w:tmpl w:val="EFE6FFD0"/>
    <w:lvl w:ilvl="0" w:tplc="65D64F54">
      <w:start w:val="1"/>
      <w:numFmt w:val="lowerLetter"/>
      <w:lvlText w:val="%1)"/>
      <w:lvlJc w:val="left"/>
      <w:pPr>
        <w:ind w:left="11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EF"/>
    <w:rsid w:val="000674EF"/>
    <w:rsid w:val="000A7B09"/>
    <w:rsid w:val="00311CCF"/>
    <w:rsid w:val="003A6625"/>
    <w:rsid w:val="004479C0"/>
    <w:rsid w:val="005F7DF8"/>
    <w:rsid w:val="007707D0"/>
    <w:rsid w:val="009125C3"/>
    <w:rsid w:val="00C2410F"/>
    <w:rsid w:val="00E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8B5F-F734-482E-91A0-7A8FB9B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74EF"/>
    <w:pPr>
      <w:widowControl w:val="0"/>
      <w:spacing w:after="0" w:line="240" w:lineRule="auto"/>
      <w:ind w:left="118" w:firstLine="708"/>
    </w:pPr>
    <w:rPr>
      <w:rFonts w:eastAsia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067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ebs.titck.gov.t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Nur YÜKSEL</dc:creator>
  <cp:keywords/>
  <dc:description/>
  <cp:lastModifiedBy>Sevda Nur YÜKSEL</cp:lastModifiedBy>
  <cp:revision>2</cp:revision>
  <dcterms:created xsi:type="dcterms:W3CDTF">2017-02-06T08:47:00Z</dcterms:created>
  <dcterms:modified xsi:type="dcterms:W3CDTF">2017-02-06T08:47:00Z</dcterms:modified>
</cp:coreProperties>
</file>